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EF" w:rsidRPr="000B6BDB" w:rsidRDefault="003F14EF" w:rsidP="000B6BDB">
      <w:pPr>
        <w:widowControl w:val="0"/>
        <w:shd w:val="clear" w:color="auto" w:fill="FFFFFF"/>
        <w:autoSpaceDE w:val="0"/>
        <w:autoSpaceDN w:val="0"/>
        <w:adjustRightInd w:val="0"/>
        <w:spacing w:line="276" w:lineRule="auto"/>
        <w:ind w:left="-567" w:firstLine="425"/>
        <w:jc w:val="center"/>
        <w:rPr>
          <w:rFonts w:ascii="Arial" w:hAnsi="Arial" w:cs="Arial"/>
          <w:b/>
          <w:bCs/>
          <w:spacing w:val="-2"/>
          <w:sz w:val="32"/>
          <w:szCs w:val="32"/>
        </w:rPr>
      </w:pPr>
      <w:r w:rsidRPr="000B6BDB">
        <w:rPr>
          <w:rFonts w:ascii="Arial" w:hAnsi="Arial" w:cs="Arial"/>
          <w:b/>
          <w:bCs/>
          <w:spacing w:val="-2"/>
          <w:sz w:val="32"/>
          <w:szCs w:val="32"/>
        </w:rPr>
        <w:t>06.10.2022г. № 354</w:t>
      </w:r>
    </w:p>
    <w:p w:rsidR="00AA3890" w:rsidRPr="000B6BDB" w:rsidRDefault="00AA3890" w:rsidP="000B6BDB">
      <w:pPr>
        <w:tabs>
          <w:tab w:val="num" w:pos="-284"/>
          <w:tab w:val="left" w:pos="9356"/>
        </w:tabs>
        <w:spacing w:line="276" w:lineRule="auto"/>
        <w:ind w:left="-567" w:right="4"/>
        <w:jc w:val="center"/>
        <w:rPr>
          <w:rFonts w:ascii="Arial" w:hAnsi="Arial" w:cs="Arial"/>
          <w:b/>
          <w:sz w:val="32"/>
          <w:szCs w:val="32"/>
        </w:rPr>
      </w:pPr>
    </w:p>
    <w:p w:rsidR="003F14EF" w:rsidRPr="000B6BDB" w:rsidRDefault="003F14EF" w:rsidP="000B6BDB">
      <w:pPr>
        <w:pStyle w:val="ConsPlusTitle0"/>
        <w:spacing w:line="276" w:lineRule="auto"/>
        <w:jc w:val="center"/>
        <w:outlineLvl w:val="0"/>
        <w:rPr>
          <w:sz w:val="32"/>
          <w:szCs w:val="32"/>
        </w:rPr>
      </w:pPr>
      <w:r w:rsidRPr="000B6BDB">
        <w:rPr>
          <w:sz w:val="32"/>
          <w:szCs w:val="32"/>
        </w:rPr>
        <w:t>РОССИЙСКАЯ ФЕДЕРАЦИЯ</w:t>
      </w:r>
    </w:p>
    <w:p w:rsidR="003F14EF" w:rsidRPr="000B6BDB" w:rsidRDefault="003F14EF" w:rsidP="000B6BDB">
      <w:pPr>
        <w:pStyle w:val="ConsPlusTitle0"/>
        <w:spacing w:line="276" w:lineRule="auto"/>
        <w:jc w:val="center"/>
        <w:outlineLvl w:val="0"/>
        <w:rPr>
          <w:sz w:val="32"/>
          <w:szCs w:val="32"/>
        </w:rPr>
      </w:pPr>
      <w:r w:rsidRPr="000B6BDB">
        <w:rPr>
          <w:sz w:val="32"/>
          <w:szCs w:val="32"/>
        </w:rPr>
        <w:t>ИРКУТСКАЯ ОБЛАТЬ</w:t>
      </w:r>
    </w:p>
    <w:p w:rsidR="003F14EF" w:rsidRPr="000B6BDB" w:rsidRDefault="003F14EF" w:rsidP="000B6BDB">
      <w:pPr>
        <w:pStyle w:val="ConsPlusTitle0"/>
        <w:spacing w:line="276" w:lineRule="auto"/>
        <w:jc w:val="center"/>
        <w:outlineLvl w:val="0"/>
        <w:rPr>
          <w:sz w:val="32"/>
          <w:szCs w:val="32"/>
        </w:rPr>
      </w:pPr>
      <w:r w:rsidRPr="000B6BDB">
        <w:rPr>
          <w:sz w:val="32"/>
          <w:szCs w:val="32"/>
        </w:rPr>
        <w:t>БОХАНСКИЙ РАЙОН</w:t>
      </w:r>
    </w:p>
    <w:p w:rsidR="000B6BDB" w:rsidRPr="000B6BDB" w:rsidRDefault="003F14EF" w:rsidP="000B6BDB">
      <w:pPr>
        <w:pStyle w:val="ConsPlusTitle0"/>
        <w:spacing w:line="276" w:lineRule="auto"/>
        <w:jc w:val="center"/>
        <w:outlineLvl w:val="0"/>
        <w:rPr>
          <w:sz w:val="32"/>
          <w:szCs w:val="32"/>
        </w:rPr>
      </w:pPr>
      <w:r w:rsidRPr="000B6BDB">
        <w:rPr>
          <w:sz w:val="32"/>
          <w:szCs w:val="32"/>
        </w:rPr>
        <w:t>МУНИЦИПАЛЬНОЕ ОБРАЗОВАНИЕ</w:t>
      </w:r>
    </w:p>
    <w:p w:rsidR="003F14EF" w:rsidRPr="000B6BDB" w:rsidRDefault="003F14EF" w:rsidP="000B6BDB">
      <w:pPr>
        <w:pStyle w:val="ConsPlusTitle0"/>
        <w:spacing w:line="276" w:lineRule="auto"/>
        <w:jc w:val="center"/>
        <w:outlineLvl w:val="0"/>
        <w:rPr>
          <w:sz w:val="32"/>
          <w:szCs w:val="32"/>
        </w:rPr>
      </w:pPr>
      <w:r w:rsidRPr="000B6BDB">
        <w:rPr>
          <w:sz w:val="32"/>
          <w:szCs w:val="32"/>
        </w:rPr>
        <w:t>«СЕРЕДКИНО»</w:t>
      </w:r>
    </w:p>
    <w:p w:rsidR="003F14EF" w:rsidRPr="000B6BDB" w:rsidRDefault="003F14EF" w:rsidP="000B6BDB">
      <w:pPr>
        <w:pStyle w:val="ConsPlusTitle0"/>
        <w:spacing w:line="276" w:lineRule="auto"/>
        <w:jc w:val="center"/>
        <w:outlineLvl w:val="0"/>
        <w:rPr>
          <w:sz w:val="32"/>
          <w:szCs w:val="32"/>
        </w:rPr>
      </w:pPr>
      <w:r w:rsidRPr="000B6BDB">
        <w:rPr>
          <w:sz w:val="32"/>
          <w:szCs w:val="32"/>
        </w:rPr>
        <w:t>ДУМА</w:t>
      </w:r>
    </w:p>
    <w:p w:rsidR="003F14EF" w:rsidRPr="000B6BDB" w:rsidRDefault="003F14EF" w:rsidP="000B6BDB">
      <w:pPr>
        <w:pStyle w:val="ConsPlusTitle0"/>
        <w:spacing w:line="276" w:lineRule="auto"/>
        <w:jc w:val="center"/>
        <w:outlineLvl w:val="0"/>
        <w:rPr>
          <w:b w:val="0"/>
          <w:sz w:val="32"/>
          <w:szCs w:val="32"/>
        </w:rPr>
      </w:pPr>
    </w:p>
    <w:p w:rsidR="003F14EF" w:rsidRPr="000B6BDB" w:rsidRDefault="003F14EF" w:rsidP="000B6BDB">
      <w:pPr>
        <w:pStyle w:val="ConsPlusTitle0"/>
        <w:spacing w:line="276" w:lineRule="auto"/>
        <w:jc w:val="center"/>
        <w:outlineLvl w:val="0"/>
        <w:rPr>
          <w:sz w:val="32"/>
          <w:szCs w:val="32"/>
        </w:rPr>
      </w:pPr>
      <w:r w:rsidRPr="000B6BDB">
        <w:rPr>
          <w:sz w:val="32"/>
          <w:szCs w:val="32"/>
        </w:rPr>
        <w:t>Р Е Ш Е Н И Е</w:t>
      </w:r>
    </w:p>
    <w:p w:rsidR="003F14EF" w:rsidRDefault="003F14EF" w:rsidP="003F14EF">
      <w:pPr>
        <w:pStyle w:val="af3"/>
        <w:jc w:val="center"/>
        <w:rPr>
          <w:rFonts w:ascii="Times New Roman" w:hAnsi="Times New Roman"/>
          <w:b/>
          <w:sz w:val="28"/>
          <w:szCs w:val="28"/>
        </w:rPr>
      </w:pPr>
    </w:p>
    <w:p w:rsidR="003F14EF" w:rsidRPr="000B6BDB" w:rsidRDefault="003F14EF" w:rsidP="003F14EF">
      <w:pPr>
        <w:pStyle w:val="af3"/>
        <w:jc w:val="center"/>
        <w:rPr>
          <w:rFonts w:ascii="Arial" w:hAnsi="Arial" w:cs="Arial"/>
          <w:b/>
          <w:sz w:val="32"/>
          <w:szCs w:val="32"/>
        </w:rPr>
      </w:pPr>
      <w:r w:rsidRPr="000B6BDB">
        <w:rPr>
          <w:rFonts w:ascii="Arial" w:hAnsi="Arial" w:cs="Arial"/>
          <w:b/>
          <w:sz w:val="32"/>
          <w:szCs w:val="32"/>
        </w:rPr>
        <w:t>Об утверждении Положения</w:t>
      </w:r>
    </w:p>
    <w:p w:rsidR="003F14EF" w:rsidRPr="000B6BDB" w:rsidRDefault="003F14EF" w:rsidP="003F14EF">
      <w:pPr>
        <w:pStyle w:val="af3"/>
        <w:jc w:val="center"/>
        <w:rPr>
          <w:rFonts w:ascii="Arial" w:hAnsi="Arial" w:cs="Arial"/>
          <w:b/>
          <w:sz w:val="32"/>
          <w:szCs w:val="32"/>
        </w:rPr>
      </w:pPr>
      <w:r w:rsidRPr="000B6BDB">
        <w:rPr>
          <w:rFonts w:ascii="Arial" w:hAnsi="Arial" w:cs="Arial"/>
          <w:b/>
          <w:sz w:val="32"/>
          <w:szCs w:val="32"/>
        </w:rPr>
        <w:t>о системе оплаты труда работников</w:t>
      </w:r>
    </w:p>
    <w:p w:rsidR="003F14EF" w:rsidRPr="000B6BDB" w:rsidRDefault="003F14EF" w:rsidP="003F14EF">
      <w:pPr>
        <w:pStyle w:val="af3"/>
        <w:jc w:val="center"/>
        <w:rPr>
          <w:rFonts w:ascii="Arial" w:hAnsi="Arial" w:cs="Arial"/>
          <w:b/>
          <w:sz w:val="32"/>
          <w:szCs w:val="32"/>
        </w:rPr>
      </w:pPr>
      <w:r w:rsidRPr="000B6BDB">
        <w:rPr>
          <w:rFonts w:ascii="Arial" w:hAnsi="Arial" w:cs="Arial"/>
          <w:b/>
          <w:sz w:val="32"/>
          <w:szCs w:val="32"/>
        </w:rPr>
        <w:t>муниципального бюджетного учреждения культуры</w:t>
      </w:r>
    </w:p>
    <w:p w:rsidR="003F14EF" w:rsidRPr="000B6BDB" w:rsidRDefault="003F14EF" w:rsidP="003F14EF">
      <w:pPr>
        <w:pStyle w:val="af3"/>
        <w:jc w:val="center"/>
        <w:rPr>
          <w:rFonts w:ascii="Arial" w:hAnsi="Arial" w:cs="Arial"/>
          <w:b/>
          <w:sz w:val="32"/>
          <w:szCs w:val="32"/>
        </w:rPr>
      </w:pPr>
      <w:r w:rsidRPr="000B6BDB">
        <w:rPr>
          <w:rFonts w:ascii="Arial" w:hAnsi="Arial" w:cs="Arial"/>
          <w:b/>
          <w:sz w:val="32"/>
          <w:szCs w:val="32"/>
        </w:rPr>
        <w:t>Социально-культурный центр «Юность»</w:t>
      </w:r>
    </w:p>
    <w:p w:rsidR="003F14EF" w:rsidRPr="000B6BDB" w:rsidRDefault="003F14EF" w:rsidP="003F14EF">
      <w:pPr>
        <w:pStyle w:val="af3"/>
        <w:jc w:val="center"/>
        <w:rPr>
          <w:rFonts w:ascii="Arial" w:hAnsi="Arial" w:cs="Arial"/>
          <w:b/>
          <w:sz w:val="32"/>
          <w:szCs w:val="32"/>
        </w:rPr>
      </w:pPr>
    </w:p>
    <w:p w:rsidR="003F14EF" w:rsidRPr="000B6BDB" w:rsidRDefault="003F14EF" w:rsidP="000B6BDB">
      <w:pPr>
        <w:ind w:firstLine="709"/>
        <w:jc w:val="both"/>
        <w:rPr>
          <w:rFonts w:ascii="Arial" w:hAnsi="Arial" w:cs="Arial"/>
        </w:rPr>
      </w:pPr>
      <w:r w:rsidRPr="000B6BDB">
        <w:rPr>
          <w:rFonts w:ascii="Arial" w:hAnsi="Arial" w:cs="Arial"/>
        </w:rPr>
        <w:t xml:space="preserve">В соответствии со статьей 144, 145 Трудового кодекса Российской Федерации,  Федеральным законом от 06 октября 2003г. № 131-ФЗ «Об общих принципах организации местного самоуправления в Российской Федерации»,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11.06.2014 года № 64-мпр-о), Уставом муниципального образования «Середкино», Дума муниципального образования «Середкино», </w:t>
      </w:r>
    </w:p>
    <w:p w:rsidR="003F14EF" w:rsidRPr="000B6BDB" w:rsidRDefault="003F14EF" w:rsidP="000B6BDB">
      <w:pPr>
        <w:ind w:firstLine="709"/>
        <w:jc w:val="both"/>
        <w:rPr>
          <w:rFonts w:ascii="Arial" w:hAnsi="Arial" w:cs="Arial"/>
        </w:rPr>
      </w:pPr>
      <w:r w:rsidRPr="000B6BDB">
        <w:rPr>
          <w:rFonts w:ascii="Arial" w:hAnsi="Arial" w:cs="Arial"/>
        </w:rPr>
        <w:t>Решила:</w:t>
      </w:r>
    </w:p>
    <w:p w:rsidR="003F14EF" w:rsidRPr="000B6BDB" w:rsidRDefault="003F14EF" w:rsidP="000B6BDB">
      <w:pPr>
        <w:pStyle w:val="af3"/>
        <w:ind w:firstLine="709"/>
        <w:jc w:val="both"/>
        <w:rPr>
          <w:rFonts w:ascii="Arial" w:hAnsi="Arial" w:cs="Arial"/>
          <w:sz w:val="24"/>
          <w:szCs w:val="24"/>
        </w:rPr>
      </w:pPr>
      <w:r w:rsidRPr="000B6BDB">
        <w:rPr>
          <w:rFonts w:ascii="Arial" w:hAnsi="Arial" w:cs="Arial"/>
          <w:sz w:val="24"/>
          <w:szCs w:val="24"/>
        </w:rPr>
        <w:t>1. Утвердить прилагаемое Положение о системе оплаты труда работников муниципального бюджетного учреждения культуры социально-культурный центр «Юность» муниципальное образование «Середкино»  - (далее МБУК СКЦ «Юность» МО «Середкино»).</w:t>
      </w:r>
    </w:p>
    <w:p w:rsidR="003F14EF" w:rsidRPr="000B6BDB" w:rsidRDefault="003F14EF" w:rsidP="000B6BDB">
      <w:pPr>
        <w:pStyle w:val="af3"/>
        <w:ind w:firstLine="709"/>
        <w:jc w:val="both"/>
        <w:rPr>
          <w:rFonts w:ascii="Arial" w:hAnsi="Arial" w:cs="Arial"/>
          <w:sz w:val="24"/>
          <w:szCs w:val="24"/>
        </w:rPr>
      </w:pPr>
      <w:r w:rsidRPr="000B6BDB">
        <w:rPr>
          <w:rFonts w:ascii="Arial" w:hAnsi="Arial" w:cs="Arial"/>
          <w:sz w:val="24"/>
          <w:szCs w:val="24"/>
        </w:rPr>
        <w:t>2. Решение Думы МО «Середкино» «Об утверждении Положения о системе оплаты труда работников муниципального бюджетного учреждения культуры Социально-культурный центр «Юность» № 350 от 31.08.2022 г. считать утратившим силу.</w:t>
      </w:r>
    </w:p>
    <w:p w:rsidR="003F14EF" w:rsidRPr="000B6BDB" w:rsidRDefault="003F14EF" w:rsidP="000B6BDB">
      <w:pPr>
        <w:pStyle w:val="af3"/>
        <w:ind w:firstLine="709"/>
        <w:jc w:val="both"/>
        <w:rPr>
          <w:rFonts w:ascii="Arial" w:hAnsi="Arial" w:cs="Arial"/>
          <w:sz w:val="24"/>
          <w:szCs w:val="24"/>
        </w:rPr>
      </w:pPr>
      <w:r w:rsidRPr="000B6BDB">
        <w:rPr>
          <w:rFonts w:ascii="Arial" w:hAnsi="Arial" w:cs="Arial"/>
          <w:sz w:val="24"/>
          <w:szCs w:val="24"/>
        </w:rPr>
        <w:t>3. Настоящее решение вступае</w:t>
      </w:r>
      <w:r w:rsidR="00382E4A" w:rsidRPr="000B6BDB">
        <w:rPr>
          <w:rFonts w:ascii="Arial" w:hAnsi="Arial" w:cs="Arial"/>
          <w:sz w:val="24"/>
          <w:szCs w:val="24"/>
        </w:rPr>
        <w:t>т в силу с «01» сентября</w:t>
      </w:r>
      <w:r w:rsidRPr="000B6BDB">
        <w:rPr>
          <w:rFonts w:ascii="Arial" w:hAnsi="Arial" w:cs="Arial"/>
          <w:sz w:val="24"/>
          <w:szCs w:val="24"/>
        </w:rPr>
        <w:t xml:space="preserve">  2022 года.</w:t>
      </w:r>
    </w:p>
    <w:p w:rsidR="003F14EF" w:rsidRPr="000B6BDB" w:rsidRDefault="003F14EF" w:rsidP="000B6BDB">
      <w:pPr>
        <w:pStyle w:val="af3"/>
        <w:ind w:firstLine="709"/>
        <w:jc w:val="both"/>
        <w:rPr>
          <w:rFonts w:ascii="Arial" w:hAnsi="Arial" w:cs="Arial"/>
          <w:sz w:val="24"/>
          <w:szCs w:val="24"/>
        </w:rPr>
      </w:pPr>
      <w:r w:rsidRPr="000B6BDB">
        <w:rPr>
          <w:rFonts w:ascii="Arial" w:hAnsi="Arial" w:cs="Arial"/>
          <w:sz w:val="24"/>
          <w:szCs w:val="24"/>
        </w:rPr>
        <w:t>4.  Опубликовать настоящее решение в газете «Муниципальный вестник» МО «Середкино» и на официальном сайте  сети интернет.</w:t>
      </w:r>
    </w:p>
    <w:p w:rsidR="003F14EF" w:rsidRPr="000B6BDB" w:rsidRDefault="003F14EF" w:rsidP="000B6BDB">
      <w:pPr>
        <w:pStyle w:val="af3"/>
        <w:ind w:firstLine="709"/>
        <w:jc w:val="both"/>
        <w:rPr>
          <w:rFonts w:ascii="Arial" w:hAnsi="Arial" w:cs="Arial"/>
          <w:sz w:val="24"/>
          <w:szCs w:val="24"/>
        </w:rPr>
      </w:pPr>
      <w:r w:rsidRPr="000B6BDB">
        <w:rPr>
          <w:rFonts w:ascii="Arial" w:hAnsi="Arial" w:cs="Arial"/>
          <w:sz w:val="24"/>
          <w:szCs w:val="24"/>
        </w:rPr>
        <w:t>5. Контроль за исполнением настоящего решения возложить на начальника финансового отдела МО «Середкино»  Е.В. Ковинову.</w:t>
      </w:r>
    </w:p>
    <w:p w:rsidR="003F14EF" w:rsidRPr="000B6BDB" w:rsidRDefault="003F14EF" w:rsidP="003F14EF">
      <w:pPr>
        <w:tabs>
          <w:tab w:val="left" w:pos="567"/>
        </w:tabs>
        <w:jc w:val="both"/>
        <w:rPr>
          <w:rFonts w:ascii="Arial" w:eastAsia="Arial" w:hAnsi="Arial" w:cs="Arial"/>
          <w:b/>
        </w:rPr>
      </w:pPr>
    </w:p>
    <w:p w:rsidR="003F14EF" w:rsidRPr="000B6BDB" w:rsidRDefault="003F14EF" w:rsidP="003F14EF">
      <w:pPr>
        <w:tabs>
          <w:tab w:val="left" w:pos="567"/>
        </w:tabs>
        <w:jc w:val="both"/>
        <w:rPr>
          <w:rFonts w:ascii="Arial" w:eastAsia="Arial" w:hAnsi="Arial" w:cs="Arial"/>
        </w:rPr>
      </w:pPr>
      <w:r w:rsidRPr="000B6BDB">
        <w:rPr>
          <w:rFonts w:ascii="Arial" w:eastAsia="Arial" w:hAnsi="Arial" w:cs="Arial"/>
        </w:rPr>
        <w:t>Председатель Думы</w:t>
      </w:r>
    </w:p>
    <w:p w:rsidR="003F14EF" w:rsidRPr="000B6BDB" w:rsidRDefault="003F14EF" w:rsidP="003F14EF">
      <w:pPr>
        <w:tabs>
          <w:tab w:val="left" w:pos="567"/>
        </w:tabs>
        <w:jc w:val="both"/>
        <w:rPr>
          <w:rFonts w:ascii="Arial" w:eastAsia="Arial" w:hAnsi="Arial" w:cs="Arial"/>
        </w:rPr>
      </w:pPr>
      <w:r w:rsidRPr="000B6BDB">
        <w:rPr>
          <w:rFonts w:ascii="Arial" w:eastAsia="Arial" w:hAnsi="Arial" w:cs="Arial"/>
        </w:rPr>
        <w:t>Глава МО «Середкино»:                                                      И.А Середкина</w:t>
      </w:r>
    </w:p>
    <w:p w:rsidR="003F14EF" w:rsidRDefault="003F14EF" w:rsidP="003F14EF">
      <w:pPr>
        <w:jc w:val="both"/>
        <w:rPr>
          <w:rFonts w:ascii="Arial" w:eastAsia="Arial" w:hAnsi="Arial" w:cs="Arial"/>
        </w:rPr>
      </w:pPr>
    </w:p>
    <w:p w:rsidR="00AA3890" w:rsidRPr="001A19DE" w:rsidRDefault="00AA3890" w:rsidP="00AA3890">
      <w:pPr>
        <w:tabs>
          <w:tab w:val="num" w:pos="-284"/>
          <w:tab w:val="left" w:pos="9356"/>
        </w:tabs>
        <w:ind w:left="-567" w:right="4"/>
        <w:jc w:val="center"/>
        <w:rPr>
          <w:rFonts w:ascii="Arial" w:hAnsi="Arial" w:cs="Arial"/>
          <w:b/>
        </w:rPr>
      </w:pPr>
    </w:p>
    <w:p w:rsidR="00AA3890" w:rsidRPr="001A19DE" w:rsidRDefault="00AA3890" w:rsidP="00AA3890">
      <w:pPr>
        <w:tabs>
          <w:tab w:val="num" w:pos="-284"/>
          <w:tab w:val="left" w:pos="9356"/>
        </w:tabs>
        <w:ind w:left="-567" w:right="4"/>
        <w:jc w:val="center"/>
        <w:rPr>
          <w:rFonts w:ascii="Arial" w:hAnsi="Arial" w:cs="Arial"/>
          <w:b/>
        </w:rPr>
      </w:pPr>
    </w:p>
    <w:p w:rsidR="00AA3890" w:rsidRPr="001A19DE" w:rsidRDefault="00AA3890" w:rsidP="00AA3890">
      <w:pPr>
        <w:tabs>
          <w:tab w:val="num" w:pos="-284"/>
          <w:tab w:val="left" w:pos="9356"/>
        </w:tabs>
        <w:ind w:left="-567" w:right="4"/>
        <w:jc w:val="center"/>
        <w:rPr>
          <w:rFonts w:ascii="Arial" w:hAnsi="Arial" w:cs="Arial"/>
          <w:b/>
        </w:rPr>
      </w:pPr>
    </w:p>
    <w:p w:rsidR="00AA3890" w:rsidRPr="001A19DE" w:rsidRDefault="00AA3890" w:rsidP="00AA3890">
      <w:pPr>
        <w:tabs>
          <w:tab w:val="num" w:pos="-284"/>
          <w:tab w:val="left" w:pos="9356"/>
        </w:tabs>
        <w:ind w:left="-567" w:right="4"/>
        <w:jc w:val="center"/>
        <w:rPr>
          <w:rFonts w:ascii="Arial" w:hAnsi="Arial" w:cs="Arial"/>
          <w:b/>
        </w:rPr>
      </w:pPr>
    </w:p>
    <w:p w:rsidR="00AA3890" w:rsidRPr="001A19DE" w:rsidRDefault="00AA3890" w:rsidP="003F14EF">
      <w:pPr>
        <w:tabs>
          <w:tab w:val="num" w:pos="-284"/>
          <w:tab w:val="left" w:pos="9356"/>
        </w:tabs>
        <w:ind w:left="-567" w:right="4"/>
        <w:jc w:val="right"/>
        <w:rPr>
          <w:rFonts w:ascii="Arial" w:hAnsi="Arial" w:cs="Arial"/>
          <w:b/>
        </w:rPr>
      </w:pPr>
    </w:p>
    <w:p w:rsidR="00AA3890" w:rsidRPr="001A19DE" w:rsidRDefault="00AA3890" w:rsidP="00AA3890">
      <w:pPr>
        <w:tabs>
          <w:tab w:val="num" w:pos="-284"/>
          <w:tab w:val="left" w:pos="9356"/>
        </w:tabs>
        <w:ind w:left="-567" w:right="4"/>
        <w:jc w:val="center"/>
        <w:rPr>
          <w:rFonts w:ascii="Arial" w:hAnsi="Arial" w:cs="Arial"/>
          <w:b/>
        </w:rPr>
      </w:pPr>
    </w:p>
    <w:p w:rsidR="00AA3890" w:rsidRPr="000B6BDB" w:rsidRDefault="00AA3890" w:rsidP="00AA3890">
      <w:pPr>
        <w:tabs>
          <w:tab w:val="num" w:pos="-284"/>
          <w:tab w:val="left" w:pos="9356"/>
        </w:tabs>
        <w:ind w:left="-567" w:right="4"/>
        <w:jc w:val="center"/>
        <w:rPr>
          <w:rFonts w:ascii="Courier New" w:hAnsi="Courier New" w:cs="Courier New"/>
          <w:b/>
          <w:sz w:val="22"/>
          <w:szCs w:val="22"/>
        </w:rPr>
      </w:pPr>
    </w:p>
    <w:p w:rsidR="003F14EF" w:rsidRPr="000B6BDB" w:rsidRDefault="003F14EF" w:rsidP="003F14EF">
      <w:pPr>
        <w:jc w:val="right"/>
        <w:rPr>
          <w:rFonts w:ascii="Courier New" w:eastAsia="Calibri" w:hAnsi="Courier New" w:cs="Courier New"/>
          <w:sz w:val="22"/>
          <w:szCs w:val="22"/>
          <w:lang w:eastAsia="en-US"/>
        </w:rPr>
      </w:pPr>
      <w:r w:rsidRPr="000B6BDB">
        <w:rPr>
          <w:rFonts w:ascii="Courier New" w:eastAsia="Calibri" w:hAnsi="Courier New" w:cs="Courier New"/>
          <w:sz w:val="22"/>
          <w:szCs w:val="22"/>
          <w:lang w:eastAsia="en-US"/>
        </w:rPr>
        <w:t>Утверждено</w:t>
      </w:r>
    </w:p>
    <w:p w:rsidR="003F14EF" w:rsidRPr="000B6BDB" w:rsidRDefault="003F14EF" w:rsidP="003F14EF">
      <w:pPr>
        <w:jc w:val="right"/>
        <w:rPr>
          <w:rFonts w:ascii="Courier New" w:eastAsia="Calibri" w:hAnsi="Courier New" w:cs="Courier New"/>
          <w:sz w:val="22"/>
          <w:szCs w:val="22"/>
          <w:lang w:eastAsia="en-US"/>
        </w:rPr>
      </w:pPr>
      <w:r w:rsidRPr="000B6BDB">
        <w:rPr>
          <w:rFonts w:ascii="Courier New" w:eastAsia="Calibri" w:hAnsi="Courier New" w:cs="Courier New"/>
          <w:sz w:val="22"/>
          <w:szCs w:val="22"/>
          <w:lang w:eastAsia="en-US"/>
        </w:rPr>
        <w:t xml:space="preserve">                                                               Решением Думы</w:t>
      </w:r>
    </w:p>
    <w:p w:rsidR="003F14EF" w:rsidRPr="000B6BDB" w:rsidRDefault="003F14EF" w:rsidP="003F14EF">
      <w:pPr>
        <w:jc w:val="right"/>
        <w:rPr>
          <w:rFonts w:ascii="Courier New" w:eastAsia="Calibri" w:hAnsi="Courier New" w:cs="Courier New"/>
          <w:sz w:val="22"/>
          <w:szCs w:val="22"/>
          <w:lang w:eastAsia="en-US"/>
        </w:rPr>
      </w:pPr>
      <w:r w:rsidRPr="000B6BDB">
        <w:rPr>
          <w:rFonts w:ascii="Courier New" w:eastAsia="Calibri" w:hAnsi="Courier New" w:cs="Courier New"/>
          <w:sz w:val="22"/>
          <w:szCs w:val="22"/>
          <w:lang w:eastAsia="en-US"/>
        </w:rPr>
        <w:t xml:space="preserve">                                                               муниципального образования «Середкино»</w:t>
      </w:r>
    </w:p>
    <w:p w:rsidR="003F14EF" w:rsidRPr="000B6BDB" w:rsidRDefault="003F14EF" w:rsidP="003F14EF">
      <w:pPr>
        <w:jc w:val="right"/>
        <w:rPr>
          <w:rFonts w:ascii="Courier New" w:eastAsia="Calibri" w:hAnsi="Courier New" w:cs="Courier New"/>
          <w:sz w:val="22"/>
          <w:szCs w:val="22"/>
          <w:u w:val="single"/>
          <w:lang w:eastAsia="en-US"/>
        </w:rPr>
      </w:pPr>
      <w:r w:rsidRPr="000B6BDB">
        <w:rPr>
          <w:rFonts w:ascii="Courier New" w:eastAsia="Calibri" w:hAnsi="Courier New" w:cs="Courier New"/>
          <w:sz w:val="22"/>
          <w:szCs w:val="22"/>
          <w:lang w:eastAsia="en-US"/>
        </w:rPr>
        <w:t xml:space="preserve">                                                               </w:t>
      </w:r>
      <w:r w:rsidRPr="000B6BDB">
        <w:rPr>
          <w:rFonts w:ascii="Courier New" w:eastAsia="Calibri" w:hAnsi="Courier New" w:cs="Courier New"/>
          <w:sz w:val="22"/>
          <w:szCs w:val="22"/>
          <w:u w:val="single"/>
          <w:lang w:eastAsia="en-US"/>
        </w:rPr>
        <w:t>от «06» октября 2022 г. № 354</w:t>
      </w:r>
    </w:p>
    <w:p w:rsidR="00AA3890" w:rsidRPr="001A19DE" w:rsidRDefault="00AA3890" w:rsidP="00AA3890">
      <w:pPr>
        <w:tabs>
          <w:tab w:val="num" w:pos="-284"/>
          <w:tab w:val="left" w:pos="9356"/>
        </w:tabs>
        <w:ind w:left="-567" w:right="4"/>
        <w:jc w:val="center"/>
        <w:rPr>
          <w:rFonts w:ascii="Arial" w:hAnsi="Arial" w:cs="Arial"/>
          <w:b/>
        </w:rPr>
      </w:pPr>
    </w:p>
    <w:p w:rsidR="00AA3890" w:rsidRPr="000B6BDB" w:rsidRDefault="003F14EF" w:rsidP="00AA3890">
      <w:pPr>
        <w:tabs>
          <w:tab w:val="num" w:pos="-284"/>
          <w:tab w:val="left" w:pos="9356"/>
        </w:tabs>
        <w:ind w:left="-567" w:right="4"/>
        <w:jc w:val="center"/>
        <w:rPr>
          <w:rFonts w:ascii="Arial" w:hAnsi="Arial" w:cs="Arial"/>
          <w:b/>
          <w:sz w:val="32"/>
          <w:szCs w:val="32"/>
        </w:rPr>
      </w:pPr>
      <w:r w:rsidRPr="000B6BDB">
        <w:rPr>
          <w:rFonts w:ascii="Arial" w:hAnsi="Arial" w:cs="Arial"/>
          <w:b/>
          <w:sz w:val="32"/>
          <w:szCs w:val="32"/>
        </w:rPr>
        <w:t>ПОЛОЖЕНИЕ ОБ ОПЛАТЕ ТРУДА РАБОТНИКОВ</w:t>
      </w:r>
      <w:r w:rsidR="00DB47D1" w:rsidRPr="000B6BDB">
        <w:rPr>
          <w:rFonts w:ascii="Arial" w:hAnsi="Arial" w:cs="Arial"/>
          <w:b/>
          <w:sz w:val="32"/>
          <w:szCs w:val="32"/>
        </w:rPr>
        <w:t xml:space="preserve"> МУНИЦИПАЛЬНОГО БЮДЖЕТНОГО  УЧРЕЖДЕНИЯ КУЛЬТУРЫ «СОЦИАЛЬНО-КУЛЬТУРНОГО ЦЕНТРА «ЮНОСТЬ» МУНИЦИПАЛЬНОГО ОБРАЗОВАНИЯ «СЕРЕДКИНО»</w:t>
      </w:r>
    </w:p>
    <w:p w:rsidR="003F14EF" w:rsidRDefault="003F14EF" w:rsidP="003F14EF">
      <w:pPr>
        <w:pStyle w:val="formattexttopleveltextcentertext"/>
        <w:shd w:val="clear" w:color="auto" w:fill="FFFFFF"/>
        <w:spacing w:before="0" w:beforeAutospacing="0" w:after="0" w:afterAutospacing="0"/>
        <w:textAlignment w:val="baseline"/>
        <w:rPr>
          <w:rFonts w:ascii="Arial" w:hAnsi="Arial" w:cs="Arial"/>
          <w:b/>
        </w:rPr>
      </w:pPr>
    </w:p>
    <w:p w:rsidR="000E749B" w:rsidRPr="001A19DE" w:rsidRDefault="000E749B" w:rsidP="00DB47D1">
      <w:pPr>
        <w:pStyle w:val="formattexttopleveltextcentertext"/>
        <w:shd w:val="clear" w:color="auto" w:fill="FFFFFF"/>
        <w:spacing w:before="0" w:beforeAutospacing="0" w:after="0" w:afterAutospacing="0"/>
        <w:jc w:val="center"/>
        <w:textAlignment w:val="baseline"/>
        <w:rPr>
          <w:rFonts w:ascii="Arial" w:hAnsi="Arial" w:cs="Arial"/>
          <w:b/>
        </w:rPr>
      </w:pPr>
      <w:r w:rsidRPr="001A19DE">
        <w:rPr>
          <w:rFonts w:ascii="Arial" w:hAnsi="Arial" w:cs="Arial"/>
          <w:b/>
        </w:rPr>
        <w:t>Глава 1. О</w:t>
      </w:r>
      <w:r w:rsidR="00DE3CAE" w:rsidRPr="001A19DE">
        <w:rPr>
          <w:rFonts w:ascii="Arial" w:hAnsi="Arial" w:cs="Arial"/>
          <w:b/>
        </w:rPr>
        <w:t>БЩИЕ ПОЛОЖЕНИЯ</w:t>
      </w:r>
    </w:p>
    <w:p w:rsidR="0026642E" w:rsidRPr="001A19DE" w:rsidRDefault="0026642E" w:rsidP="0026642E">
      <w:pPr>
        <w:pStyle w:val="formattexttopleveltext"/>
        <w:shd w:val="clear" w:color="auto" w:fill="FFFFFF"/>
        <w:spacing w:before="0" w:beforeAutospacing="0" w:after="0" w:afterAutospacing="0"/>
        <w:jc w:val="both"/>
        <w:textAlignment w:val="baseline"/>
        <w:rPr>
          <w:rFonts w:ascii="Arial" w:hAnsi="Arial" w:cs="Arial"/>
          <w:spacing w:val="2"/>
        </w:rPr>
      </w:pPr>
    </w:p>
    <w:p w:rsidR="00CA2B37" w:rsidRPr="000B6BDB" w:rsidRDefault="000E749B" w:rsidP="00CA2B37">
      <w:pPr>
        <w:ind w:firstLine="709"/>
        <w:jc w:val="both"/>
        <w:rPr>
          <w:rFonts w:ascii="Arial" w:hAnsi="Arial" w:cs="Arial"/>
          <w:spacing w:val="2"/>
        </w:rPr>
      </w:pPr>
      <w:r w:rsidRPr="000B6BDB">
        <w:rPr>
          <w:rFonts w:ascii="Arial" w:hAnsi="Arial" w:cs="Arial"/>
          <w:spacing w:val="2"/>
        </w:rPr>
        <w:t xml:space="preserve">Настоящее </w:t>
      </w:r>
      <w:r w:rsidR="008E2005" w:rsidRPr="000B6BDB">
        <w:rPr>
          <w:rFonts w:ascii="Arial" w:hAnsi="Arial" w:cs="Arial"/>
          <w:spacing w:val="2"/>
        </w:rPr>
        <w:t>Примерное п</w:t>
      </w:r>
      <w:r w:rsidRPr="000B6BDB">
        <w:rPr>
          <w:rFonts w:ascii="Arial" w:hAnsi="Arial" w:cs="Arial"/>
          <w:spacing w:val="2"/>
        </w:rPr>
        <w:t xml:space="preserve">оложение об оплате труда работников </w:t>
      </w:r>
      <w:r w:rsidR="00E30703" w:rsidRPr="000B6BDB">
        <w:rPr>
          <w:rFonts w:ascii="Arial" w:hAnsi="Arial" w:cs="Arial"/>
          <w:spacing w:val="2"/>
        </w:rPr>
        <w:t>муниципаль</w:t>
      </w:r>
      <w:r w:rsidRPr="000B6BDB">
        <w:rPr>
          <w:rFonts w:ascii="Arial" w:hAnsi="Arial" w:cs="Arial"/>
          <w:spacing w:val="2"/>
        </w:rPr>
        <w:t>н</w:t>
      </w:r>
      <w:r w:rsidR="00723DFB" w:rsidRPr="000B6BDB">
        <w:rPr>
          <w:rFonts w:ascii="Arial" w:hAnsi="Arial" w:cs="Arial"/>
          <w:spacing w:val="2"/>
        </w:rPr>
        <w:t xml:space="preserve">ого бюджетного </w:t>
      </w:r>
      <w:r w:rsidRPr="000B6BDB">
        <w:rPr>
          <w:rFonts w:ascii="Arial" w:hAnsi="Arial" w:cs="Arial"/>
          <w:spacing w:val="2"/>
        </w:rPr>
        <w:t>учреждени</w:t>
      </w:r>
      <w:r w:rsidR="00723DFB" w:rsidRPr="000B6BDB">
        <w:rPr>
          <w:rFonts w:ascii="Arial" w:hAnsi="Arial" w:cs="Arial"/>
          <w:spacing w:val="2"/>
        </w:rPr>
        <w:t>я</w:t>
      </w:r>
      <w:r w:rsidR="008E2005" w:rsidRPr="000B6BDB">
        <w:rPr>
          <w:rFonts w:ascii="Arial" w:hAnsi="Arial" w:cs="Arial"/>
          <w:spacing w:val="2"/>
        </w:rPr>
        <w:t xml:space="preserve"> культуры и дополнительного образования в сфер</w:t>
      </w:r>
      <w:r w:rsidR="00723DFB" w:rsidRPr="000B6BDB">
        <w:rPr>
          <w:rFonts w:ascii="Arial" w:hAnsi="Arial" w:cs="Arial"/>
          <w:spacing w:val="2"/>
        </w:rPr>
        <w:t>е культуры,</w:t>
      </w:r>
      <w:r w:rsidR="00997D52" w:rsidRPr="000B6BDB">
        <w:rPr>
          <w:rFonts w:ascii="Arial" w:hAnsi="Arial" w:cs="Arial"/>
          <w:spacing w:val="2"/>
        </w:rPr>
        <w:t xml:space="preserve"> МО</w:t>
      </w:r>
      <w:r w:rsidR="00F3607D" w:rsidRPr="000B6BDB">
        <w:rPr>
          <w:rFonts w:ascii="Arial" w:hAnsi="Arial" w:cs="Arial"/>
          <w:spacing w:val="2"/>
        </w:rPr>
        <w:t xml:space="preserve"> «</w:t>
      </w:r>
      <w:r w:rsidR="00723DFB" w:rsidRPr="000B6BDB">
        <w:rPr>
          <w:rFonts w:ascii="Arial" w:hAnsi="Arial" w:cs="Arial"/>
          <w:spacing w:val="2"/>
        </w:rPr>
        <w:t>Середкино</w:t>
      </w:r>
      <w:r w:rsidR="00DB47D1" w:rsidRPr="000B6BDB">
        <w:rPr>
          <w:rFonts w:ascii="Arial" w:hAnsi="Arial" w:cs="Arial"/>
          <w:spacing w:val="2"/>
        </w:rPr>
        <w:t xml:space="preserve">» </w:t>
      </w:r>
      <w:r w:rsidRPr="000B6BDB">
        <w:rPr>
          <w:rFonts w:ascii="Arial" w:hAnsi="Arial" w:cs="Arial"/>
          <w:spacing w:val="2"/>
        </w:rPr>
        <w:t>разработано в соответствии</w:t>
      </w:r>
      <w:r w:rsidR="00CA2B37" w:rsidRPr="000B6BDB">
        <w:rPr>
          <w:rFonts w:ascii="Arial" w:hAnsi="Arial" w:cs="Arial"/>
          <w:spacing w:val="2"/>
        </w:rPr>
        <w:t>:</w:t>
      </w:r>
    </w:p>
    <w:p w:rsidR="00CA2B37" w:rsidRPr="000B6BDB" w:rsidRDefault="00CA2B37" w:rsidP="00CA2B37">
      <w:pPr>
        <w:ind w:firstLine="709"/>
        <w:jc w:val="both"/>
        <w:rPr>
          <w:rFonts w:ascii="Arial" w:hAnsi="Arial" w:cs="Arial"/>
          <w:color w:val="FF0000"/>
        </w:rPr>
      </w:pPr>
      <w:r w:rsidRPr="000B6BDB">
        <w:rPr>
          <w:rFonts w:ascii="Arial" w:hAnsi="Arial" w:cs="Arial"/>
        </w:rPr>
        <w:t>-   Трудовым Кодексом Российской Федерации;</w:t>
      </w:r>
    </w:p>
    <w:p w:rsidR="00CA2B37" w:rsidRPr="000B6BDB" w:rsidRDefault="00CA2B37" w:rsidP="00CA2B37">
      <w:pPr>
        <w:ind w:firstLine="709"/>
        <w:jc w:val="both"/>
        <w:rPr>
          <w:rFonts w:ascii="Arial" w:hAnsi="Arial" w:cs="Arial"/>
        </w:rPr>
      </w:pPr>
      <w:r w:rsidRPr="000B6BDB">
        <w:rPr>
          <w:rFonts w:ascii="Arial" w:hAnsi="Arial" w:cs="Arial"/>
        </w:rPr>
        <w:t>- Законом Российской Федерации от 09.10.1992г. №3612-I «Основы законодательства Российской Федерации о культуре»;</w:t>
      </w:r>
    </w:p>
    <w:p w:rsidR="002A33BE" w:rsidRPr="000B6BDB" w:rsidRDefault="002A33BE" w:rsidP="00CA2B37">
      <w:pPr>
        <w:ind w:firstLine="709"/>
        <w:jc w:val="both"/>
        <w:rPr>
          <w:rFonts w:ascii="Arial" w:hAnsi="Arial" w:cs="Arial"/>
        </w:rPr>
      </w:pPr>
      <w:r w:rsidRPr="000B6BDB">
        <w:rPr>
          <w:rFonts w:ascii="Arial" w:hAnsi="Arial" w:cs="Arial"/>
        </w:rPr>
        <w:t>-Закон Иркутской области от 27.12.2016 № 131-оз «Об оплате труда работников государственных учреждений Иркутской области»;</w:t>
      </w:r>
    </w:p>
    <w:p w:rsidR="00CA2B37" w:rsidRPr="000B6BDB" w:rsidRDefault="00CA2B37" w:rsidP="00CA2B37">
      <w:pPr>
        <w:widowControl w:val="0"/>
        <w:autoSpaceDE w:val="0"/>
        <w:autoSpaceDN w:val="0"/>
        <w:ind w:firstLine="709"/>
        <w:jc w:val="both"/>
        <w:rPr>
          <w:rFonts w:ascii="Arial" w:hAnsi="Arial" w:cs="Arial"/>
        </w:rPr>
      </w:pPr>
      <w:r w:rsidRPr="000B6BDB">
        <w:rPr>
          <w:rFonts w:ascii="Arial" w:hAnsi="Arial" w:cs="Arial"/>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2A33BE" w:rsidRPr="000B6BDB" w:rsidRDefault="002A33BE" w:rsidP="00CA2B37">
      <w:pPr>
        <w:widowControl w:val="0"/>
        <w:autoSpaceDE w:val="0"/>
        <w:autoSpaceDN w:val="0"/>
        <w:ind w:firstLine="709"/>
        <w:jc w:val="both"/>
        <w:rPr>
          <w:rFonts w:ascii="Arial" w:hAnsi="Arial" w:cs="Arial"/>
        </w:rPr>
      </w:pPr>
      <w:r w:rsidRPr="000B6BDB">
        <w:rPr>
          <w:rFonts w:ascii="Arial" w:hAnsi="Arial" w:cs="Arial"/>
        </w:rPr>
        <w:t>-Приказ Министерства труда и занятости Иркутской области от 22.03.2017 №20-мпр «Об утверждении методических рекомендаций по регулированию вопросов оплаты труда работни</w:t>
      </w:r>
      <w:r w:rsidR="00C7424E" w:rsidRPr="000B6BDB">
        <w:rPr>
          <w:rFonts w:ascii="Arial" w:hAnsi="Arial" w:cs="Arial"/>
        </w:rPr>
        <w:t>ков государственных учреждений И</w:t>
      </w:r>
      <w:r w:rsidRPr="000B6BDB">
        <w:rPr>
          <w:rFonts w:ascii="Arial" w:hAnsi="Arial" w:cs="Arial"/>
        </w:rPr>
        <w:t>ркутской области»;</w:t>
      </w:r>
    </w:p>
    <w:p w:rsidR="00DB47D1" w:rsidRPr="000B6BDB" w:rsidRDefault="00DB47D1" w:rsidP="00DB47D1">
      <w:pPr>
        <w:ind w:firstLine="709"/>
        <w:jc w:val="both"/>
        <w:rPr>
          <w:rFonts w:ascii="Arial" w:hAnsi="Arial" w:cs="Arial"/>
        </w:rPr>
      </w:pPr>
      <w:r w:rsidRPr="000B6BDB">
        <w:rPr>
          <w:rFonts w:ascii="Arial" w:hAnsi="Arial" w:cs="Arial"/>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утвержденными решением Российской трехсторонней комиссии по регулированию социально-трудовых отношений от 23.12.2021 протокол № 11;</w:t>
      </w:r>
    </w:p>
    <w:p w:rsidR="00DB47D1" w:rsidRPr="000B6BDB" w:rsidRDefault="00DB47D1" w:rsidP="00DB47D1">
      <w:pPr>
        <w:ind w:firstLine="709"/>
        <w:jc w:val="both"/>
        <w:rPr>
          <w:rFonts w:ascii="Arial" w:hAnsi="Arial" w:cs="Arial"/>
        </w:rPr>
      </w:pPr>
      <w:r w:rsidRPr="000B6BDB">
        <w:rPr>
          <w:rFonts w:ascii="Arial" w:hAnsi="Arial" w:cs="Arial"/>
        </w:rPr>
        <w:t>-   Постановлением администрации МО «Боханский район»  от 27 июня 2018 года №570 « Об утверждении порядка об оплате труда работников  муниципальных учреждений муниципального образования «Боханский район».</w:t>
      </w:r>
    </w:p>
    <w:p w:rsidR="00DB47D1" w:rsidRPr="000B6BDB" w:rsidRDefault="00DB47D1" w:rsidP="00DB47D1">
      <w:pPr>
        <w:ind w:firstLine="709"/>
        <w:jc w:val="both"/>
        <w:rPr>
          <w:rFonts w:ascii="Arial" w:hAnsi="Arial" w:cs="Arial"/>
        </w:rPr>
      </w:pPr>
      <w:r w:rsidRPr="000B6BDB">
        <w:rPr>
          <w:rFonts w:ascii="Arial" w:hAnsi="Arial" w:cs="Arial"/>
        </w:rPr>
        <w:t>- Постановлением администрации МО «Боханский район»  от 28 июня 2018 года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p>
    <w:p w:rsidR="002A33BE" w:rsidRPr="000B6BDB" w:rsidRDefault="008D5C0C" w:rsidP="00F612D4">
      <w:pPr>
        <w:ind w:firstLine="709"/>
        <w:jc w:val="both"/>
        <w:rPr>
          <w:rFonts w:ascii="Arial" w:hAnsi="Arial" w:cs="Arial"/>
          <w:spacing w:val="2"/>
        </w:rPr>
      </w:pPr>
      <w:r w:rsidRPr="000B6BDB">
        <w:rPr>
          <w:rFonts w:ascii="Arial" w:hAnsi="Arial" w:cs="Arial"/>
        </w:rPr>
        <w:t>-Устав МО «Середкино</w:t>
      </w:r>
      <w:r w:rsidR="002A33BE" w:rsidRPr="000B6BDB">
        <w:rPr>
          <w:rFonts w:ascii="Arial" w:hAnsi="Arial" w:cs="Arial"/>
        </w:rPr>
        <w:t>».</w:t>
      </w:r>
    </w:p>
    <w:p w:rsidR="0026642E" w:rsidRPr="000B6BDB" w:rsidRDefault="000E749B" w:rsidP="0026642E">
      <w:pPr>
        <w:pStyle w:val="formattexttopleveltext"/>
        <w:numPr>
          <w:ilvl w:val="0"/>
          <w:numId w:val="1"/>
        </w:numPr>
        <w:shd w:val="clear" w:color="auto" w:fill="FFFFFF"/>
        <w:spacing w:before="0" w:beforeAutospacing="0" w:after="0" w:afterAutospacing="0"/>
        <w:ind w:firstLine="720"/>
        <w:jc w:val="both"/>
        <w:textAlignment w:val="baseline"/>
        <w:rPr>
          <w:rFonts w:ascii="Arial" w:hAnsi="Arial" w:cs="Arial"/>
          <w:spacing w:val="2"/>
        </w:rPr>
      </w:pPr>
      <w:r w:rsidRPr="000B6BDB">
        <w:rPr>
          <w:rFonts w:ascii="Arial" w:hAnsi="Arial" w:cs="Arial"/>
          <w:spacing w:val="2"/>
        </w:rPr>
        <w:t>В целях применения настоящего Положения используются следующие термины:</w:t>
      </w:r>
    </w:p>
    <w:p w:rsidR="008A5390" w:rsidRPr="000B6BDB" w:rsidRDefault="00036799" w:rsidP="00997D52">
      <w:pPr>
        <w:pStyle w:val="formattexttopleveltext"/>
        <w:spacing w:before="0" w:beforeAutospacing="0" w:after="0" w:afterAutospacing="0"/>
        <w:jc w:val="both"/>
        <w:rPr>
          <w:rFonts w:ascii="Arial" w:hAnsi="Arial" w:cs="Arial"/>
          <w:spacing w:val="2"/>
        </w:rPr>
      </w:pPr>
      <w:r w:rsidRPr="000B6BDB">
        <w:rPr>
          <w:rFonts w:ascii="Arial" w:hAnsi="Arial" w:cs="Arial"/>
          <w:spacing w:val="2"/>
        </w:rPr>
        <w:lastRenderedPageBreak/>
        <w:t xml:space="preserve">- </w:t>
      </w:r>
      <w:r w:rsidR="000E749B" w:rsidRPr="000B6BDB">
        <w:rPr>
          <w:rFonts w:ascii="Arial" w:hAnsi="Arial" w:cs="Arial"/>
          <w:spacing w:val="2"/>
        </w:rPr>
        <w:t xml:space="preserve">локальные акты об оплате труда - локальные нормативные акты, устанавливающие систему оплаты труда работников </w:t>
      </w:r>
      <w:r w:rsidR="00A0565A" w:rsidRPr="000B6BDB">
        <w:rPr>
          <w:rFonts w:ascii="Arial" w:hAnsi="Arial" w:cs="Arial"/>
          <w:spacing w:val="2"/>
        </w:rPr>
        <w:t>учреждени</w:t>
      </w:r>
      <w:r w:rsidR="00997D52" w:rsidRPr="000B6BDB">
        <w:rPr>
          <w:rFonts w:ascii="Arial" w:hAnsi="Arial" w:cs="Arial"/>
          <w:spacing w:val="2"/>
        </w:rPr>
        <w:t>я</w:t>
      </w:r>
      <w:r w:rsidR="000E749B" w:rsidRPr="000B6BDB">
        <w:rPr>
          <w:rFonts w:ascii="Arial" w:hAnsi="Arial" w:cs="Arial"/>
          <w:spacing w:val="2"/>
        </w:rPr>
        <w:t>;</w:t>
      </w:r>
      <w:r w:rsidR="000E749B" w:rsidRPr="000B6BDB">
        <w:rPr>
          <w:rFonts w:ascii="Arial" w:hAnsi="Arial" w:cs="Arial"/>
          <w:spacing w:val="2"/>
        </w:rPr>
        <w:br/>
      </w:r>
      <w:r w:rsidRPr="000B6BDB">
        <w:rPr>
          <w:rFonts w:ascii="Arial" w:hAnsi="Arial" w:cs="Arial"/>
          <w:spacing w:val="2"/>
        </w:rPr>
        <w:t xml:space="preserve">- </w:t>
      </w:r>
      <w:r w:rsidR="000E749B" w:rsidRPr="000B6BDB">
        <w:rPr>
          <w:rFonts w:ascii="Arial" w:hAnsi="Arial" w:cs="Arial"/>
          <w:spacing w:val="2"/>
        </w:rPr>
        <w:t xml:space="preserve">работники администрации </w:t>
      </w:r>
      <w:r w:rsidR="00540418" w:rsidRPr="000B6BDB">
        <w:rPr>
          <w:rFonts w:ascii="Arial" w:hAnsi="Arial" w:cs="Arial"/>
          <w:spacing w:val="2"/>
        </w:rPr>
        <w:t>- р</w:t>
      </w:r>
      <w:r w:rsidR="00A0565A" w:rsidRPr="000B6BDB">
        <w:rPr>
          <w:rFonts w:ascii="Arial" w:hAnsi="Arial" w:cs="Arial"/>
          <w:spacing w:val="2"/>
        </w:rPr>
        <w:t>уководител</w:t>
      </w:r>
      <w:r w:rsidRPr="000B6BDB">
        <w:rPr>
          <w:rFonts w:ascii="Arial" w:hAnsi="Arial" w:cs="Arial"/>
          <w:spacing w:val="2"/>
        </w:rPr>
        <w:t>ь</w:t>
      </w:r>
      <w:r w:rsidR="008D5C0C" w:rsidRPr="000B6BDB">
        <w:rPr>
          <w:rFonts w:ascii="Arial" w:hAnsi="Arial" w:cs="Arial"/>
          <w:spacing w:val="2"/>
        </w:rPr>
        <w:t xml:space="preserve"> </w:t>
      </w:r>
      <w:r w:rsidRPr="000B6BDB">
        <w:rPr>
          <w:rFonts w:ascii="Arial" w:hAnsi="Arial" w:cs="Arial"/>
          <w:spacing w:val="2"/>
        </w:rPr>
        <w:t>учреждения</w:t>
      </w:r>
      <w:r w:rsidR="000E749B" w:rsidRPr="000B6BDB">
        <w:rPr>
          <w:rFonts w:ascii="Arial" w:hAnsi="Arial" w:cs="Arial"/>
          <w:spacing w:val="2"/>
        </w:rPr>
        <w:t>, заместител</w:t>
      </w:r>
      <w:r w:rsidRPr="000B6BDB">
        <w:rPr>
          <w:rFonts w:ascii="Arial" w:hAnsi="Arial" w:cs="Arial"/>
          <w:spacing w:val="2"/>
        </w:rPr>
        <w:t>ь</w:t>
      </w:r>
      <w:r w:rsidR="000E749B" w:rsidRPr="000B6BDB">
        <w:rPr>
          <w:rFonts w:ascii="Arial" w:hAnsi="Arial" w:cs="Arial"/>
          <w:spacing w:val="2"/>
        </w:rPr>
        <w:t xml:space="preserve"> руководителя </w:t>
      </w:r>
      <w:r w:rsidR="00A0565A" w:rsidRPr="000B6BDB">
        <w:rPr>
          <w:rFonts w:ascii="Arial" w:hAnsi="Arial" w:cs="Arial"/>
          <w:spacing w:val="2"/>
        </w:rPr>
        <w:t>учреждени</w:t>
      </w:r>
      <w:r w:rsidRPr="000B6BDB">
        <w:rPr>
          <w:rFonts w:ascii="Arial" w:hAnsi="Arial" w:cs="Arial"/>
          <w:spacing w:val="2"/>
        </w:rPr>
        <w:t>я</w:t>
      </w:r>
      <w:r w:rsidR="000E749B" w:rsidRPr="000B6BDB">
        <w:rPr>
          <w:rFonts w:ascii="Arial" w:hAnsi="Arial" w:cs="Arial"/>
          <w:spacing w:val="2"/>
        </w:rPr>
        <w:t xml:space="preserve"> и главный бухгалтер </w:t>
      </w:r>
      <w:r w:rsidR="00A0565A" w:rsidRPr="000B6BDB">
        <w:rPr>
          <w:rFonts w:ascii="Arial" w:hAnsi="Arial" w:cs="Arial"/>
          <w:spacing w:val="2"/>
        </w:rPr>
        <w:t>учреждени</w:t>
      </w:r>
      <w:r w:rsidRPr="000B6BDB">
        <w:rPr>
          <w:rFonts w:ascii="Arial" w:hAnsi="Arial" w:cs="Arial"/>
          <w:spacing w:val="2"/>
        </w:rPr>
        <w:t>я</w:t>
      </w:r>
      <w:r w:rsidR="000E749B" w:rsidRPr="000B6BDB">
        <w:rPr>
          <w:rFonts w:ascii="Arial" w:hAnsi="Arial" w:cs="Arial"/>
          <w:spacing w:val="2"/>
        </w:rPr>
        <w:t>;</w:t>
      </w:r>
      <w:r w:rsidR="000E749B" w:rsidRPr="000B6BDB">
        <w:rPr>
          <w:rFonts w:ascii="Arial" w:hAnsi="Arial" w:cs="Arial"/>
          <w:spacing w:val="2"/>
        </w:rPr>
        <w:br/>
      </w:r>
      <w:r w:rsidRPr="000B6BDB">
        <w:rPr>
          <w:rFonts w:ascii="Arial" w:hAnsi="Arial" w:cs="Arial"/>
          <w:spacing w:val="2"/>
        </w:rPr>
        <w:t xml:space="preserve">- </w:t>
      </w:r>
      <w:r w:rsidR="000E749B" w:rsidRPr="000B6BDB">
        <w:rPr>
          <w:rFonts w:ascii="Arial" w:hAnsi="Arial" w:cs="Arial"/>
          <w:spacing w:val="2"/>
        </w:rPr>
        <w:t xml:space="preserve">работники </w:t>
      </w:r>
      <w:r w:rsidR="00A0565A" w:rsidRPr="000B6BDB">
        <w:rPr>
          <w:rFonts w:ascii="Arial" w:hAnsi="Arial" w:cs="Arial"/>
          <w:spacing w:val="2"/>
        </w:rPr>
        <w:t>учреждени</w:t>
      </w:r>
      <w:r w:rsidR="00997D52" w:rsidRPr="000B6BDB">
        <w:rPr>
          <w:rFonts w:ascii="Arial" w:hAnsi="Arial" w:cs="Arial"/>
          <w:spacing w:val="2"/>
        </w:rPr>
        <w:t>я</w:t>
      </w:r>
      <w:r w:rsidR="000E749B" w:rsidRPr="000B6BDB">
        <w:rPr>
          <w:rFonts w:ascii="Arial" w:hAnsi="Arial" w:cs="Arial"/>
          <w:spacing w:val="2"/>
        </w:rPr>
        <w:t xml:space="preserve"> - физические лица, с которыми </w:t>
      </w:r>
      <w:r w:rsidR="00A0565A" w:rsidRPr="000B6BDB">
        <w:rPr>
          <w:rFonts w:ascii="Arial" w:hAnsi="Arial" w:cs="Arial"/>
          <w:spacing w:val="2"/>
        </w:rPr>
        <w:t>руководител</w:t>
      </w:r>
      <w:r w:rsidRPr="000B6BDB">
        <w:rPr>
          <w:rFonts w:ascii="Arial" w:hAnsi="Arial" w:cs="Arial"/>
          <w:spacing w:val="2"/>
        </w:rPr>
        <w:t>ь</w:t>
      </w:r>
      <w:r w:rsidR="008D5C0C" w:rsidRPr="000B6BDB">
        <w:rPr>
          <w:rFonts w:ascii="Arial" w:hAnsi="Arial" w:cs="Arial"/>
          <w:spacing w:val="2"/>
        </w:rPr>
        <w:t xml:space="preserve"> </w:t>
      </w:r>
      <w:r w:rsidR="00A0565A" w:rsidRPr="000B6BDB">
        <w:rPr>
          <w:rFonts w:ascii="Arial" w:hAnsi="Arial" w:cs="Arial"/>
          <w:spacing w:val="2"/>
        </w:rPr>
        <w:t>у</w:t>
      </w:r>
      <w:r w:rsidR="00F3607D" w:rsidRPr="000B6BDB">
        <w:rPr>
          <w:rFonts w:ascii="Arial" w:hAnsi="Arial" w:cs="Arial"/>
          <w:spacing w:val="2"/>
        </w:rPr>
        <w:t>ч</w:t>
      </w:r>
      <w:r w:rsidR="00A0565A" w:rsidRPr="000B6BDB">
        <w:rPr>
          <w:rFonts w:ascii="Arial" w:hAnsi="Arial" w:cs="Arial"/>
          <w:spacing w:val="2"/>
        </w:rPr>
        <w:t>реждени</w:t>
      </w:r>
      <w:r w:rsidRPr="000B6BDB">
        <w:rPr>
          <w:rFonts w:ascii="Arial" w:hAnsi="Arial" w:cs="Arial"/>
          <w:spacing w:val="2"/>
        </w:rPr>
        <w:t>я</w:t>
      </w:r>
      <w:r w:rsidR="000E749B" w:rsidRPr="000B6BDB">
        <w:rPr>
          <w:rFonts w:ascii="Arial" w:hAnsi="Arial" w:cs="Arial"/>
          <w:spacing w:val="2"/>
        </w:rPr>
        <w:t xml:space="preserve"> заключил трудовой договор, и </w:t>
      </w:r>
      <w:r w:rsidR="00A0565A" w:rsidRPr="000B6BDB">
        <w:rPr>
          <w:rFonts w:ascii="Arial" w:hAnsi="Arial" w:cs="Arial"/>
          <w:spacing w:val="2"/>
        </w:rPr>
        <w:t>руководител</w:t>
      </w:r>
      <w:r w:rsidRPr="000B6BDB">
        <w:rPr>
          <w:rFonts w:ascii="Arial" w:hAnsi="Arial" w:cs="Arial"/>
          <w:spacing w:val="2"/>
        </w:rPr>
        <w:t>ь</w:t>
      </w:r>
      <w:r w:rsidR="008D5C0C" w:rsidRPr="000B6BDB">
        <w:rPr>
          <w:rFonts w:ascii="Arial" w:hAnsi="Arial" w:cs="Arial"/>
          <w:spacing w:val="2"/>
        </w:rPr>
        <w:t xml:space="preserve"> </w:t>
      </w:r>
      <w:r w:rsidR="00A0565A" w:rsidRPr="000B6BDB">
        <w:rPr>
          <w:rFonts w:ascii="Arial" w:hAnsi="Arial" w:cs="Arial"/>
          <w:spacing w:val="2"/>
        </w:rPr>
        <w:t>учреждени</w:t>
      </w:r>
      <w:r w:rsidRPr="000B6BDB">
        <w:rPr>
          <w:rFonts w:ascii="Arial" w:hAnsi="Arial" w:cs="Arial"/>
          <w:spacing w:val="2"/>
        </w:rPr>
        <w:t>я</w:t>
      </w:r>
      <w:r w:rsidR="000E749B" w:rsidRPr="000B6BDB">
        <w:rPr>
          <w:rFonts w:ascii="Arial" w:hAnsi="Arial" w:cs="Arial"/>
          <w:spacing w:val="2"/>
        </w:rPr>
        <w:t>.</w:t>
      </w:r>
    </w:p>
    <w:p w:rsidR="00997D52" w:rsidRPr="000B6BDB" w:rsidRDefault="000E749B" w:rsidP="008A5390">
      <w:pPr>
        <w:pStyle w:val="formattexttopleveltext"/>
        <w:spacing w:before="0" w:beforeAutospacing="0" w:after="0" w:afterAutospacing="0"/>
        <w:jc w:val="both"/>
        <w:rPr>
          <w:rFonts w:ascii="Arial" w:hAnsi="Arial" w:cs="Arial"/>
          <w:spacing w:val="2"/>
        </w:rPr>
      </w:pPr>
      <w:r w:rsidRPr="000B6BDB">
        <w:rPr>
          <w:rFonts w:ascii="Arial" w:hAnsi="Arial" w:cs="Arial"/>
          <w:spacing w:val="2"/>
        </w:rPr>
        <w:br/>
      </w:r>
    </w:p>
    <w:p w:rsidR="002C5958" w:rsidRPr="000B6BDB" w:rsidRDefault="002C5958" w:rsidP="002C5958">
      <w:pPr>
        <w:jc w:val="both"/>
        <w:rPr>
          <w:rFonts w:ascii="Arial" w:hAnsi="Arial" w:cs="Arial"/>
          <w:spacing w:val="2"/>
        </w:rPr>
      </w:pPr>
      <w:r w:rsidRPr="000B6BDB">
        <w:rPr>
          <w:rFonts w:ascii="Arial" w:hAnsi="Arial" w:cs="Arial"/>
        </w:rPr>
        <w:t>Порядок и условия оплаты труда работников учреждени</w:t>
      </w:r>
      <w:r w:rsidR="007F4A14" w:rsidRPr="000B6BDB">
        <w:rPr>
          <w:rFonts w:ascii="Arial" w:hAnsi="Arial" w:cs="Arial"/>
        </w:rPr>
        <w:t>й</w:t>
      </w:r>
      <w:r w:rsidRPr="000B6BDB">
        <w:rPr>
          <w:rFonts w:ascii="Arial" w:hAnsi="Arial" w:cs="Arial"/>
        </w:rPr>
        <w:t>, осуществляющих в соответствии с трудовым законодательством функции руководства учреждением, определяются Положением об оплате труда р</w:t>
      </w:r>
      <w:r w:rsidR="00C56ACF" w:rsidRPr="000B6BDB">
        <w:rPr>
          <w:rFonts w:ascii="Arial" w:hAnsi="Arial" w:cs="Arial"/>
        </w:rPr>
        <w:t>уководител</w:t>
      </w:r>
      <w:r w:rsidR="007B051D" w:rsidRPr="000B6BDB">
        <w:rPr>
          <w:rFonts w:ascii="Arial" w:hAnsi="Arial" w:cs="Arial"/>
        </w:rPr>
        <w:t>ей</w:t>
      </w:r>
      <w:r w:rsidR="00C56ACF" w:rsidRPr="000B6BDB">
        <w:rPr>
          <w:rFonts w:ascii="Arial" w:hAnsi="Arial" w:cs="Arial"/>
        </w:rPr>
        <w:t xml:space="preserve"> муниципальн</w:t>
      </w:r>
      <w:r w:rsidR="007B051D" w:rsidRPr="000B6BDB">
        <w:rPr>
          <w:rFonts w:ascii="Arial" w:hAnsi="Arial" w:cs="Arial"/>
        </w:rPr>
        <w:t>ых бюджетных</w:t>
      </w:r>
      <w:r w:rsidR="00C56ACF" w:rsidRPr="000B6BDB">
        <w:rPr>
          <w:rFonts w:ascii="Arial" w:hAnsi="Arial" w:cs="Arial"/>
        </w:rPr>
        <w:t xml:space="preserve"> учреждени</w:t>
      </w:r>
      <w:r w:rsidR="007B051D" w:rsidRPr="000B6BDB">
        <w:rPr>
          <w:rFonts w:ascii="Arial" w:hAnsi="Arial" w:cs="Arial"/>
        </w:rPr>
        <w:t>й культуры</w:t>
      </w:r>
      <w:r w:rsidR="00DB47D1" w:rsidRPr="000B6BDB">
        <w:rPr>
          <w:rFonts w:ascii="Arial" w:hAnsi="Arial" w:cs="Arial"/>
        </w:rPr>
        <w:t xml:space="preserve"> </w:t>
      </w:r>
      <w:r w:rsidR="00C56ACF" w:rsidRPr="000B6BDB">
        <w:rPr>
          <w:rFonts w:ascii="Arial" w:hAnsi="Arial" w:cs="Arial"/>
        </w:rPr>
        <w:t>и Главой</w:t>
      </w:r>
      <w:r w:rsidR="00DE3DFB" w:rsidRPr="000B6BDB">
        <w:rPr>
          <w:rFonts w:ascii="Arial" w:hAnsi="Arial" w:cs="Arial"/>
        </w:rPr>
        <w:t xml:space="preserve"> 5</w:t>
      </w:r>
      <w:r w:rsidR="00C56ACF" w:rsidRPr="000B6BDB">
        <w:rPr>
          <w:rFonts w:ascii="Arial" w:hAnsi="Arial" w:cs="Arial"/>
        </w:rPr>
        <w:t xml:space="preserve"> настоящего Положения. </w:t>
      </w:r>
    </w:p>
    <w:p w:rsidR="00FE764B" w:rsidRPr="000B6BDB" w:rsidRDefault="000E749B" w:rsidP="00997D52">
      <w:pPr>
        <w:pStyle w:val="formattexttopleveltext"/>
        <w:spacing w:before="0" w:beforeAutospacing="0" w:after="0" w:afterAutospacing="0"/>
        <w:jc w:val="both"/>
        <w:rPr>
          <w:rFonts w:ascii="Arial" w:hAnsi="Arial" w:cs="Arial"/>
          <w:spacing w:val="2"/>
        </w:rPr>
      </w:pPr>
      <w:r w:rsidRPr="000B6BDB">
        <w:rPr>
          <w:rFonts w:ascii="Arial" w:hAnsi="Arial" w:cs="Arial"/>
          <w:spacing w:val="2"/>
        </w:rPr>
        <w:t>Система оплаты труда работников учреждени</w:t>
      </w:r>
      <w:r w:rsidR="00534376" w:rsidRPr="000B6BDB">
        <w:rPr>
          <w:rFonts w:ascii="Arial" w:hAnsi="Arial" w:cs="Arial"/>
          <w:spacing w:val="2"/>
        </w:rPr>
        <w:t>й</w:t>
      </w:r>
      <w:r w:rsidRPr="000B6BDB">
        <w:rPr>
          <w:rFonts w:ascii="Arial" w:hAnsi="Arial" w:cs="Arial"/>
          <w:spacing w:val="2"/>
        </w:rPr>
        <w:t xml:space="preserve"> включает в себя размеры </w:t>
      </w:r>
      <w:r w:rsidR="00997D52" w:rsidRPr="000B6BDB">
        <w:rPr>
          <w:rFonts w:ascii="Arial" w:hAnsi="Arial" w:cs="Arial"/>
          <w:spacing w:val="2"/>
        </w:rPr>
        <w:t xml:space="preserve">минимальных </w:t>
      </w:r>
      <w:r w:rsidR="00D25914" w:rsidRPr="000B6BDB">
        <w:rPr>
          <w:rFonts w:ascii="Arial" w:hAnsi="Arial" w:cs="Arial"/>
          <w:spacing w:val="2"/>
        </w:rPr>
        <w:t>окладов</w:t>
      </w:r>
      <w:r w:rsidR="00D25914" w:rsidRPr="000B6BDB">
        <w:rPr>
          <w:rFonts w:ascii="Arial" w:eastAsia="Calibri" w:hAnsi="Arial" w:cs="Arial"/>
          <w:lang w:eastAsia="en-US"/>
        </w:rPr>
        <w:t>, установленных по конкретной должности (профессии), порядок определения размеров должностных окладов</w:t>
      </w:r>
      <w:r w:rsidRPr="000B6BDB">
        <w:rPr>
          <w:rFonts w:ascii="Arial" w:hAnsi="Arial" w:cs="Arial"/>
          <w:spacing w:val="2"/>
        </w:rPr>
        <w:t>,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Pr="000B6BDB">
        <w:rPr>
          <w:rFonts w:ascii="Arial" w:hAnsi="Arial" w:cs="Arial"/>
          <w:spacing w:val="2"/>
        </w:rPr>
        <w:br/>
        <w:t xml:space="preserve">Система оплаты труда работников </w:t>
      </w:r>
      <w:r w:rsidR="00A0565A" w:rsidRPr="000B6BDB">
        <w:rPr>
          <w:rFonts w:ascii="Arial" w:hAnsi="Arial" w:cs="Arial"/>
          <w:spacing w:val="2"/>
        </w:rPr>
        <w:t>учреждений</w:t>
      </w:r>
      <w:r w:rsidRPr="000B6BDB">
        <w:rPr>
          <w:rFonts w:ascii="Arial" w:hAnsi="Arial" w:cs="Arial"/>
          <w:spacing w:val="2"/>
        </w:rPr>
        <w:t xml:space="preserve"> устанавливается с учетом</w:t>
      </w:r>
      <w:r w:rsidR="008D5C0C" w:rsidRPr="000B6BDB">
        <w:rPr>
          <w:rFonts w:ascii="Arial" w:hAnsi="Arial" w:cs="Arial"/>
          <w:spacing w:val="2"/>
        </w:rPr>
        <w:t xml:space="preserve"> </w:t>
      </w:r>
      <w:r w:rsidRPr="000B6BDB">
        <w:rPr>
          <w:rFonts w:ascii="Arial" w:hAnsi="Arial" w:cs="Arial"/>
          <w:spacing w:val="2"/>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012527" w:rsidRPr="000B6BDB" w:rsidRDefault="000E749B" w:rsidP="00036799">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Наименования должностей служащих (профессий рабочих), включаемых в штатное расписание учреждени</w:t>
      </w:r>
      <w:r w:rsidR="001B3359" w:rsidRPr="000B6BDB">
        <w:rPr>
          <w:rFonts w:ascii="Arial" w:hAnsi="Arial" w:cs="Arial"/>
          <w:spacing w:val="2"/>
        </w:rPr>
        <w:t>й</w:t>
      </w:r>
      <w:r w:rsidRPr="000B6BDB">
        <w:rPr>
          <w:rFonts w:ascii="Arial" w:hAnsi="Arial" w:cs="Arial"/>
          <w:spacing w:val="2"/>
        </w:rPr>
        <w:t>,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r w:rsidRPr="000B6BDB">
        <w:rPr>
          <w:rFonts w:ascii="Arial" w:hAnsi="Arial" w:cs="Arial"/>
          <w:spacing w:val="2"/>
        </w:rPr>
        <w:br/>
        <w:t xml:space="preserve">Заработная плата работника </w:t>
      </w:r>
      <w:r w:rsidR="00A0565A" w:rsidRPr="000B6BDB">
        <w:rPr>
          <w:rFonts w:ascii="Arial" w:hAnsi="Arial" w:cs="Arial"/>
          <w:spacing w:val="2"/>
        </w:rPr>
        <w:t>учреждени</w:t>
      </w:r>
      <w:r w:rsidR="00012527" w:rsidRPr="000B6BDB">
        <w:rPr>
          <w:rFonts w:ascii="Arial" w:hAnsi="Arial" w:cs="Arial"/>
          <w:spacing w:val="2"/>
        </w:rPr>
        <w:t>я</w:t>
      </w:r>
      <w:r w:rsidRPr="000B6BDB">
        <w:rPr>
          <w:rFonts w:ascii="Arial" w:hAnsi="Arial" w:cs="Arial"/>
          <w:spacing w:val="2"/>
        </w:rPr>
        <w:t xml:space="preserve"> - вознаграждение за труд в зависимости от квалификации работника </w:t>
      </w:r>
      <w:r w:rsidR="00A0565A" w:rsidRPr="000B6BDB">
        <w:rPr>
          <w:rFonts w:ascii="Arial" w:hAnsi="Arial" w:cs="Arial"/>
          <w:spacing w:val="2"/>
        </w:rPr>
        <w:t>учреждени</w:t>
      </w:r>
      <w:r w:rsidR="00012527" w:rsidRPr="000B6BDB">
        <w:rPr>
          <w:rFonts w:ascii="Arial" w:hAnsi="Arial" w:cs="Arial"/>
          <w:spacing w:val="2"/>
        </w:rPr>
        <w:t>я</w:t>
      </w:r>
      <w:r w:rsidRPr="000B6BDB">
        <w:rPr>
          <w:rFonts w:ascii="Arial" w:hAnsi="Arial" w:cs="Arial"/>
          <w:spacing w:val="2"/>
        </w:rPr>
        <w:t>,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879D0" w:rsidRPr="000B6BDB" w:rsidRDefault="00B879D0" w:rsidP="00D9035E">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Трудовые договоры с работниками учреждени</w:t>
      </w:r>
      <w:r w:rsidR="001B3359" w:rsidRPr="000B6BDB">
        <w:rPr>
          <w:rFonts w:ascii="Arial" w:hAnsi="Arial" w:cs="Arial"/>
          <w:spacing w:val="2"/>
        </w:rPr>
        <w:t>й</w:t>
      </w:r>
      <w:r w:rsidRPr="000B6BDB">
        <w:rPr>
          <w:rFonts w:ascii="Arial" w:hAnsi="Arial" w:cs="Arial"/>
          <w:spacing w:val="2"/>
        </w:rPr>
        <w:t>, за исключением руководител</w:t>
      </w:r>
      <w:r w:rsidR="001B3359" w:rsidRPr="000B6BDB">
        <w:rPr>
          <w:rFonts w:ascii="Arial" w:hAnsi="Arial" w:cs="Arial"/>
          <w:spacing w:val="2"/>
        </w:rPr>
        <w:t>ей</w:t>
      </w:r>
      <w:r w:rsidRPr="000B6BDB">
        <w:rPr>
          <w:rFonts w:ascii="Arial" w:hAnsi="Arial" w:cs="Arial"/>
          <w:spacing w:val="2"/>
        </w:rPr>
        <w:t xml:space="preserve"> учреждени</w:t>
      </w:r>
      <w:r w:rsidR="001B3359" w:rsidRPr="000B6BDB">
        <w:rPr>
          <w:rFonts w:ascii="Arial" w:hAnsi="Arial" w:cs="Arial"/>
          <w:spacing w:val="2"/>
        </w:rPr>
        <w:t>й</w:t>
      </w:r>
      <w:r w:rsidRPr="000B6BDB">
        <w:rPr>
          <w:rFonts w:ascii="Arial" w:hAnsi="Arial" w:cs="Arial"/>
          <w:spacing w:val="2"/>
        </w:rPr>
        <w:t>,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8" w:history="1">
        <w:r w:rsidRPr="000B6BDB">
          <w:rPr>
            <w:rStyle w:val="a4"/>
            <w:rFonts w:ascii="Arial" w:hAnsi="Arial" w:cs="Arial"/>
            <w:color w:val="auto"/>
            <w:spacing w:val="2"/>
            <w:u w:val="none"/>
          </w:rPr>
          <w:t>распоряжением Правительства РФ от 26 ноября 2012 года N 2190-р</w:t>
        </w:r>
      </w:hyperlink>
      <w:r w:rsidRPr="000B6BDB">
        <w:rPr>
          <w:rFonts w:ascii="Arial" w:hAnsi="Arial" w:cs="Arial"/>
          <w:spacing w:val="2"/>
        </w:rPr>
        <w:t>.Трудов</w:t>
      </w:r>
      <w:r w:rsidR="001B3359" w:rsidRPr="000B6BDB">
        <w:rPr>
          <w:rFonts w:ascii="Arial" w:hAnsi="Arial" w:cs="Arial"/>
          <w:spacing w:val="2"/>
        </w:rPr>
        <w:t>ые</w:t>
      </w:r>
      <w:r w:rsidRPr="000B6BDB">
        <w:rPr>
          <w:rFonts w:ascii="Arial" w:hAnsi="Arial" w:cs="Arial"/>
          <w:spacing w:val="2"/>
        </w:rPr>
        <w:t xml:space="preserve"> договор</w:t>
      </w:r>
      <w:r w:rsidR="001B3359" w:rsidRPr="000B6BDB">
        <w:rPr>
          <w:rFonts w:ascii="Arial" w:hAnsi="Arial" w:cs="Arial"/>
          <w:spacing w:val="2"/>
        </w:rPr>
        <w:t>а</w:t>
      </w:r>
      <w:r w:rsidRPr="000B6BDB">
        <w:rPr>
          <w:rFonts w:ascii="Arial" w:hAnsi="Arial" w:cs="Arial"/>
          <w:spacing w:val="2"/>
        </w:rPr>
        <w:t xml:space="preserve"> с руководител</w:t>
      </w:r>
      <w:r w:rsidR="001B3359" w:rsidRPr="000B6BDB">
        <w:rPr>
          <w:rFonts w:ascii="Arial" w:hAnsi="Arial" w:cs="Arial"/>
          <w:spacing w:val="2"/>
        </w:rPr>
        <w:t>я</w:t>
      </w:r>
      <w:r w:rsidRPr="000B6BDB">
        <w:rPr>
          <w:rFonts w:ascii="Arial" w:hAnsi="Arial" w:cs="Arial"/>
          <w:spacing w:val="2"/>
        </w:rPr>
        <w:t>м</w:t>
      </w:r>
      <w:r w:rsidR="001B3359" w:rsidRPr="000B6BDB">
        <w:rPr>
          <w:rFonts w:ascii="Arial" w:hAnsi="Arial" w:cs="Arial"/>
          <w:spacing w:val="2"/>
        </w:rPr>
        <w:t>и</w:t>
      </w:r>
      <w:r w:rsidRPr="000B6BDB">
        <w:rPr>
          <w:rFonts w:ascii="Arial" w:hAnsi="Arial" w:cs="Arial"/>
          <w:spacing w:val="2"/>
        </w:rPr>
        <w:t xml:space="preserve"> учреждени</w:t>
      </w:r>
      <w:r w:rsidR="001B3359" w:rsidRPr="000B6BDB">
        <w:rPr>
          <w:rFonts w:ascii="Arial" w:hAnsi="Arial" w:cs="Arial"/>
          <w:spacing w:val="2"/>
        </w:rPr>
        <w:t>й</w:t>
      </w:r>
      <w:r w:rsidRPr="000B6BDB">
        <w:rPr>
          <w:rFonts w:ascii="Arial" w:hAnsi="Arial" w:cs="Arial"/>
          <w:spacing w:val="2"/>
        </w:rPr>
        <w:t xml:space="preserve"> заключаются на основе типовой формы трудового договора с руководителем государственного (муниципального) учреждений, утвержденной </w:t>
      </w:r>
      <w:hyperlink r:id="rId9" w:history="1">
        <w:r w:rsidRPr="000B6BDB">
          <w:rPr>
            <w:rStyle w:val="a4"/>
            <w:rFonts w:ascii="Arial" w:hAnsi="Arial" w:cs="Arial"/>
            <w:color w:val="auto"/>
            <w:spacing w:val="2"/>
            <w:u w:val="none"/>
          </w:rPr>
          <w:t>постановлением Правительства Российской Федерации от 12 апреля 2013 года N 329</w:t>
        </w:r>
      </w:hyperlink>
      <w:r w:rsidRPr="000B6BDB">
        <w:rPr>
          <w:rFonts w:ascii="Arial" w:hAnsi="Arial" w:cs="Arial"/>
          <w:spacing w:val="2"/>
        </w:rPr>
        <w:t>.</w:t>
      </w:r>
    </w:p>
    <w:p w:rsidR="0052296D" w:rsidRPr="000B6BDB" w:rsidRDefault="0052296D" w:rsidP="00D9035E">
      <w:pPr>
        <w:pStyle w:val="a7"/>
        <w:numPr>
          <w:ilvl w:val="0"/>
          <w:numId w:val="1"/>
        </w:numPr>
        <w:shd w:val="clear" w:color="auto" w:fill="FFFFFF"/>
        <w:spacing w:after="0"/>
        <w:textAlignment w:val="baseline"/>
        <w:rPr>
          <w:rFonts w:ascii="Arial" w:hAnsi="Arial" w:cs="Arial"/>
          <w:spacing w:val="2"/>
          <w:sz w:val="24"/>
          <w:szCs w:val="24"/>
        </w:rPr>
      </w:pPr>
      <w:r w:rsidRPr="000B6BDB">
        <w:rPr>
          <w:rFonts w:ascii="Arial" w:hAnsi="Arial" w:cs="Arial"/>
          <w:spacing w:val="2"/>
          <w:sz w:val="24"/>
          <w:szCs w:val="24"/>
        </w:rPr>
        <w:t>Фонд оплаты труда учреждени</w:t>
      </w:r>
      <w:r w:rsidR="00534376" w:rsidRPr="000B6BDB">
        <w:rPr>
          <w:rFonts w:ascii="Arial" w:hAnsi="Arial" w:cs="Arial"/>
          <w:spacing w:val="2"/>
          <w:sz w:val="24"/>
          <w:szCs w:val="24"/>
        </w:rPr>
        <w:t>й</w:t>
      </w:r>
      <w:r w:rsidRPr="000B6BDB">
        <w:rPr>
          <w:rFonts w:ascii="Arial" w:hAnsi="Arial" w:cs="Arial"/>
          <w:spacing w:val="2"/>
          <w:sz w:val="24"/>
          <w:szCs w:val="24"/>
        </w:rPr>
        <w:t xml:space="preserve"> состоит из базовой и стимулирующей частей.</w:t>
      </w:r>
      <w:r w:rsidR="00540418" w:rsidRPr="000B6BDB">
        <w:rPr>
          <w:rFonts w:ascii="Arial" w:hAnsi="Arial" w:cs="Arial"/>
          <w:spacing w:val="2"/>
          <w:sz w:val="24"/>
          <w:szCs w:val="24"/>
        </w:rPr>
        <w:t xml:space="preserve"> </w:t>
      </w:r>
      <w:r w:rsidRPr="000B6BDB">
        <w:rPr>
          <w:rFonts w:ascii="Arial" w:hAnsi="Arial" w:cs="Arial"/>
          <w:spacing w:val="2"/>
          <w:sz w:val="24"/>
          <w:szCs w:val="24"/>
        </w:rPr>
        <w:t xml:space="preserve">Базовая часть фонда оплаты труда направляется на финансирование выплат работникам учреждения по установленным окладам, </w:t>
      </w:r>
      <w:r w:rsidRPr="000B6BDB">
        <w:rPr>
          <w:rFonts w:ascii="Arial" w:hAnsi="Arial" w:cs="Arial"/>
          <w:spacing w:val="2"/>
          <w:sz w:val="24"/>
          <w:szCs w:val="24"/>
        </w:rPr>
        <w:lastRenderedPageBreak/>
        <w:t>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или специальности,  за работу в условиях, отклоняющихся от нормальных (компенсационные выплаты) и должна составлять не менее 70 % общего фонда оплаты труда учреждени</w:t>
      </w:r>
      <w:r w:rsidR="00534376" w:rsidRPr="000B6BDB">
        <w:rPr>
          <w:rFonts w:ascii="Arial" w:hAnsi="Arial" w:cs="Arial"/>
          <w:spacing w:val="2"/>
          <w:sz w:val="24"/>
          <w:szCs w:val="24"/>
        </w:rPr>
        <w:t>й</w:t>
      </w:r>
      <w:r w:rsidRPr="000B6BDB">
        <w:rPr>
          <w:rFonts w:ascii="Arial" w:hAnsi="Arial" w:cs="Arial"/>
          <w:spacing w:val="2"/>
          <w:sz w:val="24"/>
          <w:szCs w:val="24"/>
        </w:rPr>
        <w:t>.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w:t>
      </w:r>
      <w:r w:rsidR="00534376" w:rsidRPr="000B6BDB">
        <w:rPr>
          <w:rFonts w:ascii="Arial" w:hAnsi="Arial" w:cs="Arial"/>
          <w:spacing w:val="2"/>
          <w:sz w:val="24"/>
          <w:szCs w:val="24"/>
        </w:rPr>
        <w:t>й</w:t>
      </w:r>
      <w:r w:rsidRPr="000B6BDB">
        <w:rPr>
          <w:rFonts w:ascii="Arial" w:hAnsi="Arial" w:cs="Arial"/>
          <w:spacing w:val="2"/>
          <w:sz w:val="24"/>
          <w:szCs w:val="24"/>
        </w:rPr>
        <w:t>.</w:t>
      </w:r>
    </w:p>
    <w:p w:rsidR="00012527" w:rsidRPr="000B6BDB" w:rsidRDefault="00012527" w:rsidP="00B879D0">
      <w:pPr>
        <w:pStyle w:val="formattexttopleveltext"/>
        <w:numPr>
          <w:ilvl w:val="0"/>
          <w:numId w:val="1"/>
        </w:numPr>
        <w:shd w:val="clear" w:color="auto" w:fill="FFFFFF"/>
        <w:tabs>
          <w:tab w:val="clear" w:pos="709"/>
        </w:tabs>
        <w:spacing w:before="0" w:beforeAutospacing="0" w:after="0" w:afterAutospacing="0"/>
        <w:jc w:val="both"/>
        <w:textAlignment w:val="baseline"/>
        <w:rPr>
          <w:rFonts w:ascii="Arial" w:hAnsi="Arial" w:cs="Arial"/>
          <w:spacing w:val="2"/>
        </w:rPr>
      </w:pPr>
      <w:r w:rsidRPr="000B6BDB">
        <w:rPr>
          <w:rFonts w:ascii="Arial" w:hAnsi="Arial" w:cs="Arial"/>
          <w:spacing w:val="2"/>
        </w:rPr>
        <w:t>Минимальные размеры окладов</w:t>
      </w:r>
      <w:r w:rsidR="000E749B" w:rsidRPr="000B6BDB">
        <w:rPr>
          <w:rFonts w:ascii="Arial" w:hAnsi="Arial" w:cs="Arial"/>
          <w:spacing w:val="2"/>
        </w:rPr>
        <w:t>, ставок заработной платы работников учреждени</w:t>
      </w:r>
      <w:r w:rsidR="00047083" w:rsidRPr="000B6BDB">
        <w:rPr>
          <w:rFonts w:ascii="Arial" w:hAnsi="Arial" w:cs="Arial"/>
          <w:spacing w:val="2"/>
        </w:rPr>
        <w:t>й</w:t>
      </w:r>
      <w:r w:rsidR="000E749B" w:rsidRPr="000B6BDB">
        <w:rPr>
          <w:rFonts w:ascii="Arial" w:hAnsi="Arial" w:cs="Arial"/>
          <w:spacing w:val="2"/>
        </w:rPr>
        <w:t xml:space="preserve"> устанавливаются в соответствии с приложением 1к настоящему П</w:t>
      </w:r>
      <w:r w:rsidR="00047083" w:rsidRPr="000B6BDB">
        <w:rPr>
          <w:rFonts w:ascii="Arial" w:hAnsi="Arial" w:cs="Arial"/>
          <w:spacing w:val="2"/>
        </w:rPr>
        <w:t>римерному п</w:t>
      </w:r>
      <w:r w:rsidR="000E749B" w:rsidRPr="000B6BDB">
        <w:rPr>
          <w:rFonts w:ascii="Arial" w:hAnsi="Arial" w:cs="Arial"/>
          <w:spacing w:val="2"/>
        </w:rPr>
        <w:t>оложению.</w:t>
      </w:r>
      <w:r w:rsidR="008D5C0C" w:rsidRPr="000B6BDB">
        <w:rPr>
          <w:rFonts w:ascii="Arial" w:hAnsi="Arial" w:cs="Arial"/>
          <w:spacing w:val="2"/>
        </w:rPr>
        <w:t xml:space="preserve"> </w:t>
      </w:r>
      <w:r w:rsidR="000E749B" w:rsidRPr="000B6BDB">
        <w:rPr>
          <w:rFonts w:ascii="Arial" w:hAnsi="Arial" w:cs="Arial"/>
          <w:spacing w:val="2"/>
        </w:rPr>
        <w:t xml:space="preserve">Размеры </w:t>
      </w:r>
      <w:r w:rsidR="00B879D0" w:rsidRPr="000B6BDB">
        <w:rPr>
          <w:rFonts w:ascii="Arial" w:hAnsi="Arial" w:cs="Arial"/>
          <w:spacing w:val="2"/>
        </w:rPr>
        <w:t xml:space="preserve">минимальных </w:t>
      </w:r>
      <w:r w:rsidR="000E749B" w:rsidRPr="000B6BDB">
        <w:rPr>
          <w:rFonts w:ascii="Arial" w:hAnsi="Arial" w:cs="Arial"/>
          <w:spacing w:val="2"/>
        </w:rPr>
        <w:t xml:space="preserve">окладов (должностных окладов), ставок заработной платы работников </w:t>
      </w:r>
      <w:r w:rsidR="00A0565A" w:rsidRPr="000B6BDB">
        <w:rPr>
          <w:rFonts w:ascii="Arial" w:hAnsi="Arial" w:cs="Arial"/>
          <w:spacing w:val="2"/>
        </w:rPr>
        <w:t>учреждени</w:t>
      </w:r>
      <w:r w:rsidRPr="000B6BDB">
        <w:rPr>
          <w:rFonts w:ascii="Arial" w:hAnsi="Arial" w:cs="Arial"/>
          <w:spacing w:val="2"/>
        </w:rPr>
        <w:t>я</w:t>
      </w:r>
      <w:r w:rsidR="000E749B" w:rsidRPr="000B6BDB">
        <w:rPr>
          <w:rFonts w:ascii="Arial" w:hAnsi="Arial" w:cs="Arial"/>
          <w:spacing w:val="2"/>
        </w:rPr>
        <w:t>,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w:t>
      </w:r>
      <w:r w:rsidR="00EC181D" w:rsidRPr="000B6BDB">
        <w:rPr>
          <w:rFonts w:ascii="Arial" w:hAnsi="Arial" w:cs="Arial"/>
          <w:spacing w:val="2"/>
        </w:rPr>
        <w:t>й</w:t>
      </w:r>
      <w:r w:rsidR="000E749B" w:rsidRPr="000B6BDB">
        <w:rPr>
          <w:rFonts w:ascii="Arial" w:hAnsi="Arial" w:cs="Arial"/>
          <w:spacing w:val="2"/>
        </w:rPr>
        <w:t xml:space="preserve"> с учетом сложности исполнения возложенных на работника трудовых (должностных) обязанностей.</w:t>
      </w:r>
    </w:p>
    <w:p w:rsidR="00CB51BE" w:rsidRPr="000B6BDB" w:rsidRDefault="007D68EE" w:rsidP="00CB51BE">
      <w:pPr>
        <w:ind w:firstLine="709"/>
        <w:jc w:val="both"/>
        <w:rPr>
          <w:rFonts w:ascii="Arial" w:hAnsi="Arial" w:cs="Arial"/>
          <w:spacing w:val="2"/>
        </w:rPr>
      </w:pPr>
      <w:r w:rsidRPr="000B6BDB">
        <w:rPr>
          <w:rFonts w:ascii="Arial" w:hAnsi="Arial" w:cs="Arial"/>
          <w:spacing w:val="2"/>
        </w:rPr>
        <w:t>Размер должностного оклада работника</w:t>
      </w:r>
      <w:r w:rsidR="00DD7B99" w:rsidRPr="000B6BDB">
        <w:rPr>
          <w:rFonts w:ascii="Arial" w:hAnsi="Arial" w:cs="Arial"/>
          <w:spacing w:val="2"/>
        </w:rPr>
        <w:t xml:space="preserve">, который относится </w:t>
      </w:r>
      <w:r w:rsidR="00DD7B99" w:rsidRPr="000B6BDB">
        <w:rPr>
          <w:rFonts w:ascii="Arial" w:hAnsi="Arial" w:cs="Arial"/>
          <w:i/>
          <w:spacing w:val="2"/>
        </w:rPr>
        <w:t>к основному персоналу</w:t>
      </w:r>
      <w:r w:rsidR="00346E59" w:rsidRPr="000B6BDB">
        <w:rPr>
          <w:rFonts w:ascii="Arial" w:hAnsi="Arial" w:cs="Arial"/>
          <w:i/>
          <w:spacing w:val="2"/>
        </w:rPr>
        <w:t>,</w:t>
      </w:r>
      <w:r w:rsidRPr="000B6BDB">
        <w:rPr>
          <w:rFonts w:ascii="Arial" w:hAnsi="Arial" w:cs="Arial"/>
          <w:spacing w:val="2"/>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DD7B99" w:rsidRPr="000B6BDB" w:rsidRDefault="00DD7B99" w:rsidP="00CB51BE">
      <w:pPr>
        <w:ind w:firstLine="709"/>
        <w:jc w:val="both"/>
        <w:rPr>
          <w:rFonts w:ascii="Arial" w:hAnsi="Arial" w:cs="Arial"/>
          <w:spacing w:val="2"/>
        </w:rPr>
      </w:pPr>
      <w:r w:rsidRPr="000B6BDB">
        <w:rPr>
          <w:rFonts w:ascii="Arial" w:hAnsi="Arial" w:cs="Arial"/>
          <w:spacing w:val="2"/>
        </w:rPr>
        <w:t xml:space="preserve">Размер должностного оклада работника, который не относится </w:t>
      </w:r>
      <w:r w:rsidRPr="000B6BDB">
        <w:rPr>
          <w:rFonts w:ascii="Arial" w:hAnsi="Arial" w:cs="Arial"/>
          <w:i/>
          <w:spacing w:val="2"/>
        </w:rPr>
        <w:t>к основному персоналу</w:t>
      </w:r>
      <w:r w:rsidR="00346E59" w:rsidRPr="000B6BDB">
        <w:rPr>
          <w:rFonts w:ascii="Arial" w:hAnsi="Arial" w:cs="Arial"/>
          <w:i/>
          <w:spacing w:val="2"/>
        </w:rPr>
        <w:t>,</w:t>
      </w:r>
      <w:r w:rsidRPr="000B6BDB">
        <w:rPr>
          <w:rFonts w:ascii="Arial" w:hAnsi="Arial" w:cs="Arial"/>
          <w:spacing w:val="2"/>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w:t>
      </w:r>
    </w:p>
    <w:p w:rsidR="005502CB" w:rsidRPr="000B6BDB" w:rsidRDefault="005502CB" w:rsidP="005502CB">
      <w:pPr>
        <w:pStyle w:val="a7"/>
        <w:numPr>
          <w:ilvl w:val="0"/>
          <w:numId w:val="1"/>
        </w:numPr>
        <w:spacing w:after="0"/>
        <w:rPr>
          <w:rFonts w:ascii="Arial" w:hAnsi="Arial" w:cs="Arial"/>
          <w:spacing w:val="2"/>
          <w:sz w:val="24"/>
          <w:szCs w:val="24"/>
        </w:rPr>
      </w:pPr>
      <w:r w:rsidRPr="000B6BDB">
        <w:rPr>
          <w:rFonts w:ascii="Arial" w:hAnsi="Arial" w:cs="Arial"/>
          <w:spacing w:val="2"/>
          <w:sz w:val="24"/>
          <w:szCs w:val="24"/>
        </w:rPr>
        <w:t>Размеры и предельные величины повышающих коэффициентов, персональных повышающих коэффициентов к минимальному окладу устанавливаются настоящим Положением.</w:t>
      </w:r>
      <w:r w:rsidR="008D5C0C" w:rsidRPr="000B6BDB">
        <w:rPr>
          <w:rFonts w:ascii="Arial" w:hAnsi="Arial" w:cs="Arial"/>
          <w:spacing w:val="2"/>
          <w:sz w:val="24"/>
          <w:szCs w:val="24"/>
        </w:rPr>
        <w:t xml:space="preserve"> </w:t>
      </w:r>
      <w:r w:rsidRPr="000B6BDB">
        <w:rPr>
          <w:rFonts w:ascii="Arial" w:hAnsi="Arial" w:cs="Arial"/>
          <w:spacing w:val="2"/>
          <w:sz w:val="24"/>
          <w:szCs w:val="24"/>
        </w:rPr>
        <w:t>Конкретные размеры повышающих коэффициентов, персональных повышающих коэффициентов к минимальному окладу работников, устанавливаются локальными актами об оплате труда, с учетом уровня профессиональной подготовки работника: уровня образования, профессионального развития,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непрерывного стажа работы  по специальности.</w:t>
      </w:r>
    </w:p>
    <w:p w:rsidR="00012527" w:rsidRPr="000B6BDB" w:rsidRDefault="00E506C5" w:rsidP="0002512A">
      <w:pPr>
        <w:pStyle w:val="formattexttopleveltext"/>
        <w:numPr>
          <w:ilvl w:val="0"/>
          <w:numId w:val="1"/>
        </w:numPr>
        <w:shd w:val="clear" w:color="auto" w:fill="FFFFFF"/>
        <w:tabs>
          <w:tab w:val="clear" w:pos="709"/>
        </w:tabs>
        <w:spacing w:before="0" w:beforeAutospacing="0" w:after="0" w:afterAutospacing="0"/>
        <w:jc w:val="both"/>
        <w:textAlignment w:val="baseline"/>
        <w:rPr>
          <w:rFonts w:ascii="Arial" w:hAnsi="Arial" w:cs="Arial"/>
          <w:spacing w:val="2"/>
        </w:rPr>
      </w:pPr>
      <w:r w:rsidRPr="000B6BDB">
        <w:rPr>
          <w:rFonts w:ascii="Arial" w:hAnsi="Arial" w:cs="Arial"/>
          <w:spacing w:val="2"/>
        </w:rPr>
        <w:t>Повышающие коэффициенты не устанавливаются руководител</w:t>
      </w:r>
      <w:r w:rsidR="00892BE8" w:rsidRPr="000B6BDB">
        <w:rPr>
          <w:rFonts w:ascii="Arial" w:hAnsi="Arial" w:cs="Arial"/>
          <w:spacing w:val="2"/>
        </w:rPr>
        <w:t xml:space="preserve">ям </w:t>
      </w:r>
      <w:r w:rsidRPr="000B6BDB">
        <w:rPr>
          <w:rFonts w:ascii="Arial" w:hAnsi="Arial" w:cs="Arial"/>
          <w:spacing w:val="2"/>
        </w:rPr>
        <w:t>учреждени</w:t>
      </w:r>
      <w:r w:rsidR="00892BE8" w:rsidRPr="000B6BDB">
        <w:rPr>
          <w:rFonts w:ascii="Arial" w:hAnsi="Arial" w:cs="Arial"/>
          <w:spacing w:val="2"/>
        </w:rPr>
        <w:t>й</w:t>
      </w:r>
      <w:r w:rsidRPr="000B6BDB">
        <w:rPr>
          <w:rFonts w:ascii="Arial" w:hAnsi="Arial" w:cs="Arial"/>
          <w:spacing w:val="2"/>
        </w:rPr>
        <w:t>, заместителям руководител</w:t>
      </w:r>
      <w:r w:rsidR="00892BE8" w:rsidRPr="000B6BDB">
        <w:rPr>
          <w:rFonts w:ascii="Arial" w:hAnsi="Arial" w:cs="Arial"/>
          <w:spacing w:val="2"/>
        </w:rPr>
        <w:t>ей</w:t>
      </w:r>
      <w:r w:rsidRPr="000B6BDB">
        <w:rPr>
          <w:rFonts w:ascii="Arial" w:hAnsi="Arial" w:cs="Arial"/>
          <w:spacing w:val="2"/>
        </w:rPr>
        <w:t xml:space="preserve"> учреждени</w:t>
      </w:r>
      <w:r w:rsidR="00892BE8" w:rsidRPr="000B6BDB">
        <w:rPr>
          <w:rFonts w:ascii="Arial" w:hAnsi="Arial" w:cs="Arial"/>
          <w:spacing w:val="2"/>
        </w:rPr>
        <w:t>й</w:t>
      </w:r>
      <w:r w:rsidRPr="000B6BDB">
        <w:rPr>
          <w:rFonts w:ascii="Arial" w:hAnsi="Arial" w:cs="Arial"/>
          <w:spacing w:val="2"/>
        </w:rPr>
        <w:t xml:space="preserve"> (далее - заместители руководителя), главн</w:t>
      </w:r>
      <w:r w:rsidR="00D24CAC" w:rsidRPr="000B6BDB">
        <w:rPr>
          <w:rFonts w:ascii="Arial" w:hAnsi="Arial" w:cs="Arial"/>
          <w:spacing w:val="2"/>
        </w:rPr>
        <w:t>о</w:t>
      </w:r>
      <w:r w:rsidRPr="000B6BDB">
        <w:rPr>
          <w:rFonts w:ascii="Arial" w:hAnsi="Arial" w:cs="Arial"/>
          <w:spacing w:val="2"/>
        </w:rPr>
        <w:t>м</w:t>
      </w:r>
      <w:r w:rsidR="00D24CAC" w:rsidRPr="000B6BDB">
        <w:rPr>
          <w:rFonts w:ascii="Arial" w:hAnsi="Arial" w:cs="Arial"/>
          <w:spacing w:val="2"/>
        </w:rPr>
        <w:t>у</w:t>
      </w:r>
      <w:r w:rsidRPr="000B6BDB">
        <w:rPr>
          <w:rFonts w:ascii="Arial" w:hAnsi="Arial" w:cs="Arial"/>
          <w:spacing w:val="2"/>
        </w:rPr>
        <w:t xml:space="preserve"> бухгалтер</w:t>
      </w:r>
      <w:r w:rsidR="00D24CAC" w:rsidRPr="000B6BDB">
        <w:rPr>
          <w:rFonts w:ascii="Arial" w:hAnsi="Arial" w:cs="Arial"/>
          <w:spacing w:val="2"/>
        </w:rPr>
        <w:t>у</w:t>
      </w:r>
      <w:r w:rsidR="006F1EA7" w:rsidRPr="000B6BDB">
        <w:rPr>
          <w:rFonts w:ascii="Arial" w:hAnsi="Arial" w:cs="Arial"/>
          <w:spacing w:val="2"/>
        </w:rPr>
        <w:t>.</w:t>
      </w:r>
    </w:p>
    <w:p w:rsidR="00B879D0" w:rsidRPr="000B6BDB" w:rsidRDefault="000E749B" w:rsidP="001D049F">
      <w:pPr>
        <w:pStyle w:val="formattexttopleveltext"/>
        <w:numPr>
          <w:ilvl w:val="0"/>
          <w:numId w:val="1"/>
        </w:numPr>
        <w:shd w:val="clear" w:color="auto" w:fill="FFFFFF"/>
        <w:tabs>
          <w:tab w:val="clear" w:pos="709"/>
        </w:tabs>
        <w:spacing w:before="0" w:beforeAutospacing="0" w:after="0" w:afterAutospacing="0"/>
        <w:jc w:val="both"/>
        <w:textAlignment w:val="baseline"/>
        <w:rPr>
          <w:rFonts w:ascii="Arial" w:hAnsi="Arial" w:cs="Arial"/>
          <w:spacing w:val="2"/>
        </w:rPr>
      </w:pPr>
      <w:r w:rsidRPr="000B6BDB">
        <w:rPr>
          <w:rFonts w:ascii="Arial" w:hAnsi="Arial" w:cs="Arial"/>
          <w:spacing w:val="2"/>
        </w:rPr>
        <w:t>Виды компенсационных выплат работникам учреждени</w:t>
      </w:r>
      <w:r w:rsidR="0002512A" w:rsidRPr="000B6BDB">
        <w:rPr>
          <w:rFonts w:ascii="Arial" w:hAnsi="Arial" w:cs="Arial"/>
          <w:spacing w:val="2"/>
        </w:rPr>
        <w:t>я</w:t>
      </w:r>
      <w:r w:rsidR="00746C51" w:rsidRPr="000B6BDB">
        <w:rPr>
          <w:rFonts w:ascii="Arial" w:hAnsi="Arial" w:cs="Arial"/>
          <w:spacing w:val="2"/>
        </w:rPr>
        <w:t xml:space="preserve">,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 </w:t>
      </w:r>
      <w:r w:rsidRPr="000B6BDB">
        <w:rPr>
          <w:rFonts w:ascii="Arial" w:hAnsi="Arial" w:cs="Arial"/>
          <w:spacing w:val="2"/>
        </w:rPr>
        <w:t xml:space="preserve">Условия и размеры выплат компенсационного характера работникам </w:t>
      </w:r>
      <w:r w:rsidR="00A0565A" w:rsidRPr="000B6BDB">
        <w:rPr>
          <w:rFonts w:ascii="Arial" w:hAnsi="Arial" w:cs="Arial"/>
          <w:spacing w:val="2"/>
        </w:rPr>
        <w:t>учреждени</w:t>
      </w:r>
      <w:r w:rsidR="0002512A" w:rsidRPr="000B6BDB">
        <w:rPr>
          <w:rFonts w:ascii="Arial" w:hAnsi="Arial" w:cs="Arial"/>
          <w:spacing w:val="2"/>
        </w:rPr>
        <w:t>я</w:t>
      </w:r>
      <w:r w:rsidRPr="000B6BDB">
        <w:rPr>
          <w:rFonts w:ascii="Arial" w:hAnsi="Arial" w:cs="Arial"/>
          <w:spacing w:val="2"/>
        </w:rPr>
        <w:t>, за исключением руководител</w:t>
      </w:r>
      <w:r w:rsidR="0002512A" w:rsidRPr="000B6BDB">
        <w:rPr>
          <w:rFonts w:ascii="Arial" w:hAnsi="Arial" w:cs="Arial"/>
          <w:spacing w:val="2"/>
        </w:rPr>
        <w:t>я</w:t>
      </w:r>
      <w:r w:rsidRPr="000B6BDB">
        <w:rPr>
          <w:rFonts w:ascii="Arial" w:hAnsi="Arial" w:cs="Arial"/>
          <w:spacing w:val="2"/>
        </w:rPr>
        <w:t xml:space="preserve"> учреждени</w:t>
      </w:r>
      <w:r w:rsidR="0002512A" w:rsidRPr="000B6BDB">
        <w:rPr>
          <w:rFonts w:ascii="Arial" w:hAnsi="Arial" w:cs="Arial"/>
          <w:spacing w:val="2"/>
        </w:rPr>
        <w:t>я</w:t>
      </w:r>
      <w:r w:rsidRPr="000B6BDB">
        <w:rPr>
          <w:rFonts w:ascii="Arial" w:hAnsi="Arial" w:cs="Arial"/>
          <w:spacing w:val="2"/>
        </w:rPr>
        <w:t xml:space="preserve">, </w:t>
      </w:r>
      <w:r w:rsidRPr="000B6BDB">
        <w:rPr>
          <w:rFonts w:ascii="Arial" w:hAnsi="Arial" w:cs="Arial"/>
          <w:spacing w:val="2"/>
        </w:rPr>
        <w:lastRenderedPageBreak/>
        <w:t>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w:t>
      </w:r>
      <w:r w:rsidR="00746C51" w:rsidRPr="000B6BDB">
        <w:rPr>
          <w:rFonts w:ascii="Arial" w:hAnsi="Arial" w:cs="Arial"/>
          <w:spacing w:val="2"/>
        </w:rPr>
        <w:t xml:space="preserve"> и</w:t>
      </w:r>
      <w:r w:rsidRPr="000B6BDB">
        <w:rPr>
          <w:rFonts w:ascii="Arial" w:hAnsi="Arial" w:cs="Arial"/>
          <w:spacing w:val="2"/>
        </w:rPr>
        <w:t xml:space="preserve"> иными нормативными пра</w:t>
      </w:r>
      <w:r w:rsidR="00746C51" w:rsidRPr="000B6BDB">
        <w:rPr>
          <w:rFonts w:ascii="Arial" w:hAnsi="Arial" w:cs="Arial"/>
          <w:spacing w:val="2"/>
        </w:rPr>
        <w:t>вовыми актами</w:t>
      </w:r>
      <w:r w:rsidR="00036799" w:rsidRPr="000B6BDB">
        <w:rPr>
          <w:rFonts w:ascii="Arial" w:hAnsi="Arial" w:cs="Arial"/>
          <w:spacing w:val="2"/>
        </w:rPr>
        <w:t xml:space="preserve">. </w:t>
      </w:r>
      <w:r w:rsidRPr="000B6BDB">
        <w:rPr>
          <w:rFonts w:ascii="Arial" w:hAnsi="Arial" w:cs="Arial"/>
          <w:spacing w:val="2"/>
        </w:rPr>
        <w:t xml:space="preserve">Размеры компенсационных выплат работникам </w:t>
      </w:r>
      <w:r w:rsidR="00A0565A" w:rsidRPr="000B6BDB">
        <w:rPr>
          <w:rFonts w:ascii="Arial" w:hAnsi="Arial" w:cs="Arial"/>
          <w:spacing w:val="2"/>
        </w:rPr>
        <w:t>учреждени</w:t>
      </w:r>
      <w:r w:rsidR="0002512A" w:rsidRPr="000B6BDB">
        <w:rPr>
          <w:rFonts w:ascii="Arial" w:hAnsi="Arial" w:cs="Arial"/>
          <w:spacing w:val="2"/>
        </w:rPr>
        <w:t>я</w:t>
      </w:r>
      <w:r w:rsidRPr="000B6BDB">
        <w:rPr>
          <w:rFonts w:ascii="Arial" w:hAnsi="Arial" w:cs="Arial"/>
          <w:spacing w:val="2"/>
        </w:rPr>
        <w:t xml:space="preserve"> определяются в процентах к окладам (должностным окладам), ставкам заработной платы или в абсолютных размерах</w:t>
      </w:r>
      <w:r w:rsidR="0002512A" w:rsidRPr="000B6BDB">
        <w:rPr>
          <w:rFonts w:ascii="Arial" w:hAnsi="Arial" w:cs="Arial"/>
          <w:spacing w:val="2"/>
        </w:rPr>
        <w:t>.</w:t>
      </w:r>
    </w:p>
    <w:p w:rsidR="00861B97" w:rsidRPr="000B6BDB" w:rsidRDefault="000E749B" w:rsidP="00346E59">
      <w:pPr>
        <w:pStyle w:val="formattexttopleveltext"/>
        <w:numPr>
          <w:ilvl w:val="0"/>
          <w:numId w:val="1"/>
        </w:numPr>
        <w:shd w:val="clear" w:color="auto" w:fill="FFFFFF"/>
        <w:tabs>
          <w:tab w:val="clear" w:pos="709"/>
        </w:tabs>
        <w:spacing w:before="0" w:beforeAutospacing="0" w:after="0" w:afterAutospacing="0"/>
        <w:jc w:val="both"/>
        <w:textAlignment w:val="baseline"/>
        <w:rPr>
          <w:rFonts w:ascii="Arial" w:hAnsi="Arial" w:cs="Arial"/>
          <w:spacing w:val="2"/>
        </w:rPr>
      </w:pPr>
      <w:r w:rsidRPr="000B6BDB">
        <w:rPr>
          <w:rFonts w:ascii="Arial" w:hAnsi="Arial" w:cs="Arial"/>
          <w:spacing w:val="2"/>
        </w:rPr>
        <w:t>Виды стимулирующих выплат работникам учреждени</w:t>
      </w:r>
      <w:r w:rsidR="00047083" w:rsidRPr="000B6BDB">
        <w:rPr>
          <w:rFonts w:ascii="Arial" w:hAnsi="Arial" w:cs="Arial"/>
          <w:spacing w:val="2"/>
        </w:rPr>
        <w:t>й</w:t>
      </w:r>
      <w:r w:rsidRPr="000B6BDB">
        <w:rPr>
          <w:rFonts w:ascii="Arial" w:hAnsi="Arial" w:cs="Arial"/>
          <w:spacing w:val="2"/>
        </w:rPr>
        <w:t>, за исключением р</w:t>
      </w:r>
      <w:r w:rsidR="000B29A0" w:rsidRPr="000B6BDB">
        <w:rPr>
          <w:rFonts w:ascii="Arial" w:hAnsi="Arial" w:cs="Arial"/>
          <w:spacing w:val="2"/>
        </w:rPr>
        <w:t>уководител</w:t>
      </w:r>
      <w:r w:rsidR="00047083" w:rsidRPr="000B6BDB">
        <w:rPr>
          <w:rFonts w:ascii="Arial" w:hAnsi="Arial" w:cs="Arial"/>
          <w:spacing w:val="2"/>
        </w:rPr>
        <w:t xml:space="preserve">ей </w:t>
      </w:r>
      <w:r w:rsidR="000B29A0" w:rsidRPr="000B6BDB">
        <w:rPr>
          <w:rFonts w:ascii="Arial" w:hAnsi="Arial" w:cs="Arial"/>
          <w:spacing w:val="2"/>
        </w:rPr>
        <w:t>учреждени</w:t>
      </w:r>
      <w:r w:rsidR="00047083" w:rsidRPr="000B6BDB">
        <w:rPr>
          <w:rFonts w:ascii="Arial" w:hAnsi="Arial" w:cs="Arial"/>
          <w:spacing w:val="2"/>
        </w:rPr>
        <w:t>й</w:t>
      </w:r>
      <w:r w:rsidR="008D5C0C" w:rsidRPr="000B6BDB">
        <w:rPr>
          <w:rFonts w:ascii="Arial" w:hAnsi="Arial" w:cs="Arial"/>
          <w:spacing w:val="2"/>
        </w:rPr>
        <w:t xml:space="preserve"> </w:t>
      </w:r>
      <w:r w:rsidR="002F7845" w:rsidRPr="000B6BDB">
        <w:rPr>
          <w:rFonts w:ascii="Arial" w:hAnsi="Arial" w:cs="Arial"/>
          <w:spacing w:val="2"/>
        </w:rPr>
        <w:t>о</w:t>
      </w:r>
      <w:r w:rsidR="0090518F" w:rsidRPr="000B6BDB">
        <w:rPr>
          <w:rFonts w:ascii="Arial" w:hAnsi="Arial" w:cs="Arial"/>
          <w:spacing w:val="2"/>
        </w:rPr>
        <w:t>бязательные требования к порядку и условиям установления, размерам стимулирующих выплат работникам учреждений определяются настоящим П</w:t>
      </w:r>
      <w:r w:rsidR="00047083" w:rsidRPr="000B6BDB">
        <w:rPr>
          <w:rFonts w:ascii="Arial" w:hAnsi="Arial" w:cs="Arial"/>
          <w:spacing w:val="2"/>
        </w:rPr>
        <w:t>римерным п</w:t>
      </w:r>
      <w:r w:rsidR="0090518F" w:rsidRPr="000B6BDB">
        <w:rPr>
          <w:rFonts w:ascii="Arial" w:hAnsi="Arial" w:cs="Arial"/>
          <w:spacing w:val="2"/>
        </w:rPr>
        <w:t>оложением в соответствии с требованиями законодательства. Размеры, порядок и условия установления стимулирующих выплат работникам учреждений, за исключением руководител</w:t>
      </w:r>
      <w:r w:rsidR="00FC6ED2" w:rsidRPr="000B6BDB">
        <w:rPr>
          <w:rFonts w:ascii="Arial" w:hAnsi="Arial" w:cs="Arial"/>
          <w:spacing w:val="2"/>
        </w:rPr>
        <w:t>ей</w:t>
      </w:r>
      <w:r w:rsidR="0090518F" w:rsidRPr="000B6BDB">
        <w:rPr>
          <w:rFonts w:ascii="Arial" w:hAnsi="Arial" w:cs="Arial"/>
          <w:spacing w:val="2"/>
        </w:rPr>
        <w:t xml:space="preserve"> учреждени</w:t>
      </w:r>
      <w:r w:rsidR="00FC6ED2" w:rsidRPr="000B6BDB">
        <w:rPr>
          <w:rFonts w:ascii="Arial" w:hAnsi="Arial" w:cs="Arial"/>
          <w:spacing w:val="2"/>
        </w:rPr>
        <w:t>й</w:t>
      </w:r>
      <w:r w:rsidR="0090518F" w:rsidRPr="000B6BDB">
        <w:rPr>
          <w:rFonts w:ascii="Arial" w:hAnsi="Arial" w:cs="Arial"/>
          <w:spacing w:val="2"/>
        </w:rPr>
        <w:t>, определяются локальными актами об оплате труда с учетом требований настоящего П</w:t>
      </w:r>
      <w:r w:rsidR="00FC6ED2" w:rsidRPr="000B6BDB">
        <w:rPr>
          <w:rFonts w:ascii="Arial" w:hAnsi="Arial" w:cs="Arial"/>
          <w:spacing w:val="2"/>
        </w:rPr>
        <w:t>римерного п</w:t>
      </w:r>
      <w:r w:rsidR="0090518F" w:rsidRPr="000B6BDB">
        <w:rPr>
          <w:rFonts w:ascii="Arial" w:hAnsi="Arial" w:cs="Arial"/>
          <w:spacing w:val="2"/>
        </w:rPr>
        <w:t>оложения.</w:t>
      </w:r>
    </w:p>
    <w:p w:rsidR="006C60BF" w:rsidRPr="000B6BDB" w:rsidRDefault="000E749B" w:rsidP="00B543AC">
      <w:pPr>
        <w:pStyle w:val="formattexttopleveltext"/>
        <w:numPr>
          <w:ilvl w:val="0"/>
          <w:numId w:val="1"/>
        </w:numPr>
        <w:shd w:val="clear" w:color="auto" w:fill="FFFFFF"/>
        <w:tabs>
          <w:tab w:val="clear" w:pos="709"/>
        </w:tabs>
        <w:spacing w:before="0" w:beforeAutospacing="0" w:after="0" w:afterAutospacing="0"/>
        <w:jc w:val="both"/>
        <w:textAlignment w:val="baseline"/>
        <w:rPr>
          <w:rFonts w:ascii="Arial" w:hAnsi="Arial" w:cs="Arial"/>
          <w:spacing w:val="2"/>
        </w:rPr>
      </w:pPr>
      <w:r w:rsidRPr="000B6BDB">
        <w:rPr>
          <w:rFonts w:ascii="Arial" w:hAnsi="Arial" w:cs="Arial"/>
          <w:spacing w:val="2"/>
        </w:rPr>
        <w:t xml:space="preserve">Размер месячной заработной платы работников не может быть ниже минимального размера оплаты труда, установленного в соответствии с </w:t>
      </w:r>
      <w:r w:rsidR="00F3607D" w:rsidRPr="000B6BDB">
        <w:rPr>
          <w:rFonts w:ascii="Arial" w:hAnsi="Arial" w:cs="Arial"/>
          <w:spacing w:val="2"/>
        </w:rPr>
        <w:t>з</w:t>
      </w:r>
      <w:r w:rsidRPr="000B6BDB">
        <w:rPr>
          <w:rFonts w:ascii="Arial" w:hAnsi="Arial" w:cs="Arial"/>
          <w:spacing w:val="2"/>
        </w:rPr>
        <w:t>аконодательством</w:t>
      </w:r>
      <w:r w:rsidR="00B543AC" w:rsidRPr="000B6BDB">
        <w:rPr>
          <w:rFonts w:ascii="Arial" w:hAnsi="Arial" w:cs="Arial"/>
          <w:spacing w:val="2"/>
        </w:rPr>
        <w:t xml:space="preserve">, </w:t>
      </w:r>
      <w:r w:rsidR="00DB10BC" w:rsidRPr="000B6BDB">
        <w:rPr>
          <w:rFonts w:ascii="Arial" w:hAnsi="Arial" w:cs="Arial"/>
          <w:spacing w:val="2"/>
        </w:rPr>
        <w:t>минимального размера заработной платы, установленного региональным соглашением о минимальной заработной плате (при наличии).</w:t>
      </w:r>
    </w:p>
    <w:p w:rsidR="006C60BF" w:rsidRPr="000B6BDB" w:rsidRDefault="000E749B" w:rsidP="00B879D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Оплата труда работников производится в пределах бюджетных ассигнований, предусмотренных на соответствующий финансовый год.</w:t>
      </w:r>
      <w:r w:rsidR="00542A37" w:rsidRPr="000B6BDB">
        <w:rPr>
          <w:rFonts w:ascii="Arial" w:hAnsi="Arial" w:cs="Arial"/>
          <w:spacing w:val="2"/>
        </w:rPr>
        <w:t xml:space="preserve">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учетом требований настоящего Примерного положения.</w:t>
      </w:r>
    </w:p>
    <w:p w:rsidR="00036799" w:rsidRPr="000B6BDB" w:rsidRDefault="00AC247C" w:rsidP="0026642E">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У</w:t>
      </w:r>
      <w:r w:rsidR="000E749B" w:rsidRPr="000B6BDB">
        <w:rPr>
          <w:rFonts w:ascii="Arial" w:hAnsi="Arial" w:cs="Arial"/>
          <w:spacing w:val="2"/>
        </w:rPr>
        <w:t xml:space="preserve">станавливаются следующие, обязательные для соблюдения </w:t>
      </w:r>
      <w:r w:rsidR="00A0565A" w:rsidRPr="000B6BDB">
        <w:rPr>
          <w:rFonts w:ascii="Arial" w:hAnsi="Arial" w:cs="Arial"/>
          <w:spacing w:val="2"/>
        </w:rPr>
        <w:t>учреждени</w:t>
      </w:r>
      <w:r w:rsidR="00294EF8" w:rsidRPr="000B6BDB">
        <w:rPr>
          <w:rFonts w:ascii="Arial" w:hAnsi="Arial" w:cs="Arial"/>
          <w:spacing w:val="2"/>
        </w:rPr>
        <w:t>е</w:t>
      </w:r>
      <w:r w:rsidR="000E749B" w:rsidRPr="000B6BDB">
        <w:rPr>
          <w:rFonts w:ascii="Arial" w:hAnsi="Arial" w:cs="Arial"/>
          <w:spacing w:val="2"/>
        </w:rPr>
        <w:t>м, уровни соотношения заработной платы основного, административно-управленческого и вспомогательного персонала:</w:t>
      </w:r>
      <w:r w:rsidR="000E749B" w:rsidRPr="000B6BDB">
        <w:rPr>
          <w:rFonts w:ascii="Arial" w:hAnsi="Arial" w:cs="Arial"/>
          <w:spacing w:val="2"/>
        </w:rPr>
        <w:br/>
        <w:t xml:space="preserve">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sidR="00A0565A" w:rsidRPr="000B6BDB">
        <w:rPr>
          <w:rFonts w:ascii="Arial" w:hAnsi="Arial" w:cs="Arial"/>
          <w:spacing w:val="2"/>
        </w:rPr>
        <w:t>учреждений</w:t>
      </w:r>
      <w:r w:rsidR="000E749B" w:rsidRPr="000B6BDB">
        <w:rPr>
          <w:rFonts w:ascii="Arial" w:hAnsi="Arial" w:cs="Arial"/>
          <w:spacing w:val="2"/>
        </w:rPr>
        <w:t xml:space="preserve"> (без учета заработной платы работников администрации), устанавливается </w:t>
      </w:r>
      <w:r w:rsidR="00294EF8" w:rsidRPr="000B6BDB">
        <w:rPr>
          <w:rFonts w:ascii="Arial" w:hAnsi="Arial" w:cs="Arial"/>
          <w:spacing w:val="2"/>
        </w:rPr>
        <w:t>в кратности 5</w:t>
      </w:r>
      <w:r w:rsidR="000E749B" w:rsidRPr="000B6BDB">
        <w:rPr>
          <w:rFonts w:ascii="Arial" w:hAnsi="Arial" w:cs="Arial"/>
          <w:spacing w:val="2"/>
        </w:rPr>
        <w:t xml:space="preserve"> к 1.Средняя заработная плата работников администрации и средняя заработная плата иных работников </w:t>
      </w:r>
      <w:r w:rsidR="00A0565A" w:rsidRPr="000B6BDB">
        <w:rPr>
          <w:rFonts w:ascii="Arial" w:hAnsi="Arial" w:cs="Arial"/>
          <w:spacing w:val="2"/>
        </w:rPr>
        <w:t>учреждени</w:t>
      </w:r>
      <w:r w:rsidR="00294EF8" w:rsidRPr="000B6BDB">
        <w:rPr>
          <w:rFonts w:ascii="Arial" w:hAnsi="Arial" w:cs="Arial"/>
          <w:spacing w:val="2"/>
        </w:rPr>
        <w:t>я</w:t>
      </w:r>
      <w:r w:rsidR="000E749B" w:rsidRPr="000B6BDB">
        <w:rPr>
          <w:rFonts w:ascii="Arial" w:hAnsi="Arial" w:cs="Arial"/>
          <w:spacing w:val="2"/>
        </w:rPr>
        <w:t xml:space="preserve">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0" w:history="1">
        <w:r w:rsidR="000E749B" w:rsidRPr="000B6BDB">
          <w:rPr>
            <w:rStyle w:val="a4"/>
            <w:rFonts w:ascii="Arial" w:hAnsi="Arial" w:cs="Arial"/>
            <w:color w:val="auto"/>
            <w:spacing w:val="2"/>
            <w:u w:val="none"/>
          </w:rPr>
          <w:t>Положением об особенностях порядка исчисления средней заработной платы</w:t>
        </w:r>
      </w:hyperlink>
      <w:r w:rsidR="000E749B" w:rsidRPr="000B6BDB">
        <w:rPr>
          <w:rFonts w:ascii="Arial" w:hAnsi="Arial" w:cs="Arial"/>
          <w:spacing w:val="2"/>
        </w:rPr>
        <w:t>, утвержденным </w:t>
      </w:r>
      <w:hyperlink r:id="rId11" w:history="1">
        <w:r w:rsidR="000E749B" w:rsidRPr="000B6BDB">
          <w:rPr>
            <w:rStyle w:val="a4"/>
            <w:rFonts w:ascii="Arial" w:hAnsi="Arial" w:cs="Arial"/>
            <w:color w:val="auto"/>
            <w:spacing w:val="2"/>
            <w:u w:val="non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00061576" w:rsidRPr="000B6BDB">
        <w:rPr>
          <w:rFonts w:ascii="Arial" w:hAnsi="Arial" w:cs="Arial"/>
          <w:spacing w:val="2"/>
        </w:rPr>
        <w:t>.</w:t>
      </w:r>
      <w:r w:rsidR="000E749B" w:rsidRPr="000B6BDB">
        <w:rPr>
          <w:rFonts w:ascii="Arial" w:hAnsi="Arial" w:cs="Arial"/>
          <w:spacing w:val="2"/>
        </w:rPr>
        <w:t> Информация о рассчитываемой за календарный год среднемесячной заработной плат</w:t>
      </w:r>
      <w:r w:rsidR="008C58FD" w:rsidRPr="000B6BDB">
        <w:rPr>
          <w:rFonts w:ascii="Arial" w:hAnsi="Arial" w:cs="Arial"/>
          <w:spacing w:val="2"/>
        </w:rPr>
        <w:t>е</w:t>
      </w:r>
      <w:r w:rsidR="000E749B" w:rsidRPr="000B6BDB">
        <w:rPr>
          <w:rFonts w:ascii="Arial" w:hAnsi="Arial" w:cs="Arial"/>
          <w:spacing w:val="2"/>
        </w:rPr>
        <w:t xml:space="preserve"> работников администрации размещается в информационно-телекоммуникационной сети "Интернет" на официальном сайте </w:t>
      </w:r>
      <w:r w:rsidR="00A0565A" w:rsidRPr="000B6BDB">
        <w:rPr>
          <w:rFonts w:ascii="Arial" w:hAnsi="Arial" w:cs="Arial"/>
          <w:spacing w:val="2"/>
        </w:rPr>
        <w:t>учреждени</w:t>
      </w:r>
      <w:r w:rsidR="00294EF8" w:rsidRPr="000B6BDB">
        <w:rPr>
          <w:rFonts w:ascii="Arial" w:hAnsi="Arial" w:cs="Arial"/>
          <w:spacing w:val="2"/>
        </w:rPr>
        <w:t>я</w:t>
      </w:r>
      <w:r w:rsidR="00925DF0" w:rsidRPr="000B6BDB">
        <w:rPr>
          <w:rFonts w:ascii="Arial" w:hAnsi="Arial" w:cs="Arial"/>
          <w:spacing w:val="2"/>
        </w:rPr>
        <w:t>.</w:t>
      </w:r>
    </w:p>
    <w:p w:rsidR="00C77E96" w:rsidRPr="000B6BDB" w:rsidRDefault="000E749B" w:rsidP="00D07C93">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B91056" w:rsidRPr="000B6BDB" w:rsidRDefault="00C77E96" w:rsidP="00D07C93">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w:t>
      </w:r>
      <w:r w:rsidR="007647B7" w:rsidRPr="000B6BDB">
        <w:rPr>
          <w:rFonts w:ascii="Arial" w:hAnsi="Arial" w:cs="Arial"/>
          <w:spacing w:val="2"/>
        </w:rPr>
        <w:t>ансового обеспечения, - не более 40 %.</w:t>
      </w:r>
    </w:p>
    <w:p w:rsidR="007845A2" w:rsidRPr="000B6BDB" w:rsidRDefault="00F00812" w:rsidP="00D07C93">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rPr>
        <w:t xml:space="preserve">Заработная плата работников учреждения (без учета стимулирующих выплат, за исключением стимулирующих выплат за непрерывный стаж работы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w:t>
      </w:r>
      <w:r w:rsidRPr="000B6BDB">
        <w:rPr>
          <w:rFonts w:ascii="Arial" w:hAnsi="Arial" w:cs="Arial"/>
        </w:rPr>
        <w:lastRenderedPageBreak/>
        <w:t>изменения систем (условий) оплаты труда работников в соответствии с настоящим Положением, при условии сохранения объема трудовых</w:t>
      </w:r>
      <w:r w:rsidRPr="000B6BDB">
        <w:rPr>
          <w:rFonts w:ascii="Arial" w:hAnsi="Arial" w:cs="Arial"/>
          <w:color w:val="2D2D2D"/>
        </w:rPr>
        <w:t>(</w:t>
      </w:r>
      <w:r w:rsidRPr="000B6BDB">
        <w:rPr>
          <w:rFonts w:ascii="Arial" w:hAnsi="Arial" w:cs="Arial"/>
        </w:rPr>
        <w:t>должностных) обязанностей работников учреждений и выполнения ими работ той же квалификации.</w:t>
      </w:r>
    </w:p>
    <w:p w:rsidR="007845A2" w:rsidRPr="000B6BDB" w:rsidRDefault="000E749B" w:rsidP="00B879D0">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E749B" w:rsidRPr="000B6BDB" w:rsidRDefault="000E749B" w:rsidP="00AF225F">
      <w:pPr>
        <w:pStyle w:val="formattexttopleveltext"/>
        <w:numPr>
          <w:ilvl w:val="0"/>
          <w:numId w:val="1"/>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Порядок и периодичность индексации заработной платы работников учреждени</w:t>
      </w:r>
      <w:r w:rsidR="00AF225F" w:rsidRPr="000B6BDB">
        <w:rPr>
          <w:rFonts w:ascii="Arial" w:hAnsi="Arial" w:cs="Arial"/>
          <w:spacing w:val="2"/>
        </w:rPr>
        <w:t>я</w:t>
      </w:r>
      <w:r w:rsidRPr="000B6BDB">
        <w:rPr>
          <w:rFonts w:ascii="Arial" w:hAnsi="Arial" w:cs="Arial"/>
          <w:spacing w:val="2"/>
        </w:rPr>
        <w:t xml:space="preserve"> в связи с ростом цен на товары и услуги определяется нормативным правовым актом </w:t>
      </w:r>
      <w:r w:rsidR="006C60BF" w:rsidRPr="000B6BDB">
        <w:rPr>
          <w:rFonts w:ascii="Arial" w:hAnsi="Arial" w:cs="Arial"/>
          <w:spacing w:val="2"/>
        </w:rPr>
        <w:t xml:space="preserve">Администрации </w:t>
      </w:r>
      <w:r w:rsidR="00AF225F" w:rsidRPr="000B6BDB">
        <w:rPr>
          <w:rFonts w:ascii="Arial" w:hAnsi="Arial" w:cs="Arial"/>
          <w:spacing w:val="2"/>
        </w:rPr>
        <w:t xml:space="preserve">МО </w:t>
      </w:r>
      <w:r w:rsidR="0097335C" w:rsidRPr="000B6BDB">
        <w:rPr>
          <w:rFonts w:ascii="Arial" w:hAnsi="Arial" w:cs="Arial"/>
          <w:spacing w:val="2"/>
        </w:rPr>
        <w:t>«</w:t>
      </w:r>
      <w:r w:rsidR="00AF225F" w:rsidRPr="000B6BDB">
        <w:rPr>
          <w:rFonts w:ascii="Arial" w:hAnsi="Arial" w:cs="Arial"/>
          <w:spacing w:val="2"/>
        </w:rPr>
        <w:t>Боханский район</w:t>
      </w:r>
      <w:r w:rsidR="0097335C" w:rsidRPr="000B6BDB">
        <w:rPr>
          <w:rFonts w:ascii="Arial" w:hAnsi="Arial" w:cs="Arial"/>
          <w:spacing w:val="2"/>
        </w:rPr>
        <w:t>»</w:t>
      </w:r>
      <w:r w:rsidR="00AF225F" w:rsidRPr="000B6BDB">
        <w:rPr>
          <w:rFonts w:ascii="Arial" w:hAnsi="Arial" w:cs="Arial"/>
          <w:spacing w:val="2"/>
        </w:rPr>
        <w:t xml:space="preserve"> в пределах бюджетных ассигнований на соответствующий финансовый год и плановый период.</w:t>
      </w:r>
    </w:p>
    <w:p w:rsidR="001C590F" w:rsidRPr="000B6BDB" w:rsidRDefault="001C590F" w:rsidP="001C590F">
      <w:pPr>
        <w:pStyle w:val="formattexttopleveltext"/>
        <w:shd w:val="clear" w:color="auto" w:fill="FFFFFF"/>
        <w:spacing w:before="0" w:beforeAutospacing="0" w:after="0" w:afterAutospacing="0"/>
        <w:ind w:left="709"/>
        <w:jc w:val="both"/>
        <w:textAlignment w:val="baseline"/>
        <w:rPr>
          <w:rFonts w:ascii="Arial" w:hAnsi="Arial" w:cs="Arial"/>
          <w:spacing w:val="2"/>
        </w:rPr>
      </w:pPr>
    </w:p>
    <w:p w:rsidR="00D9035E" w:rsidRPr="000B6BDB" w:rsidRDefault="00D9035E" w:rsidP="00D9035E">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0B6BDB">
        <w:rPr>
          <w:rFonts w:ascii="Arial" w:hAnsi="Arial" w:cs="Arial"/>
          <w:bCs w:val="0"/>
          <w:spacing w:val="2"/>
          <w:sz w:val="24"/>
          <w:szCs w:val="24"/>
        </w:rPr>
        <w:t>Глава 2. ОСНОВНЫЕ УСЛОВИЯ ОПЛАТЫ ТРУДА</w:t>
      </w:r>
    </w:p>
    <w:p w:rsidR="009A7ED9" w:rsidRPr="000B6BDB" w:rsidRDefault="009A7ED9" w:rsidP="009A7ED9">
      <w:pPr>
        <w:pStyle w:val="ConsPlusNormal"/>
        <w:ind w:firstLine="709"/>
        <w:jc w:val="both"/>
        <w:outlineLvl w:val="0"/>
        <w:rPr>
          <w:rFonts w:ascii="Arial" w:hAnsi="Arial" w:cs="Arial"/>
          <w:sz w:val="24"/>
          <w:szCs w:val="24"/>
        </w:rPr>
      </w:pPr>
    </w:p>
    <w:p w:rsidR="009A7ED9" w:rsidRPr="000B6BDB" w:rsidRDefault="009A7ED9" w:rsidP="009A7ED9">
      <w:pPr>
        <w:pStyle w:val="ConsPlusNormal"/>
        <w:ind w:firstLine="709"/>
        <w:jc w:val="both"/>
        <w:outlineLvl w:val="0"/>
        <w:rPr>
          <w:rFonts w:ascii="Arial" w:hAnsi="Arial" w:cs="Arial"/>
          <w:sz w:val="24"/>
          <w:szCs w:val="24"/>
        </w:rPr>
      </w:pPr>
      <w:bookmarkStart w:id="0" w:name="P109"/>
      <w:bookmarkEnd w:id="0"/>
      <w:r w:rsidRPr="000B6BDB">
        <w:rPr>
          <w:rFonts w:ascii="Arial" w:hAnsi="Arial" w:cs="Arial"/>
          <w:sz w:val="24"/>
          <w:szCs w:val="24"/>
        </w:rPr>
        <w:t xml:space="preserve">14.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0B6BDB">
          <w:rPr>
            <w:rFonts w:ascii="Arial" w:hAnsi="Arial" w:cs="Arial"/>
            <w:sz w:val="24"/>
            <w:szCs w:val="24"/>
          </w:rPr>
          <w:t xml:space="preserve">пунктом </w:t>
        </w:r>
      </w:hyperlink>
      <w:r w:rsidRPr="000B6BDB">
        <w:rPr>
          <w:rFonts w:ascii="Arial" w:hAnsi="Arial" w:cs="Arial"/>
          <w:sz w:val="24"/>
          <w:szCs w:val="24"/>
        </w:rPr>
        <w:t>5 настоящего Положения.</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Должностной оклад работников рассчитывается по формуле:</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ДО = МО + МО x ПК+ Мох ППК</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где:</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ДО - должностной оклад,</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МО - минимальный оклад,</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ПК - повышающий коэффициент,</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ППК- персональный повышающий коэффициент.</w:t>
      </w:r>
    </w:p>
    <w:p w:rsidR="009A7ED9" w:rsidRPr="000B6BDB" w:rsidRDefault="009A7ED9" w:rsidP="009A7ED9">
      <w:pPr>
        <w:pStyle w:val="ConsPlusNormal"/>
        <w:ind w:firstLine="709"/>
        <w:jc w:val="both"/>
        <w:outlineLvl w:val="0"/>
        <w:rPr>
          <w:rFonts w:ascii="Arial" w:hAnsi="Arial" w:cs="Arial"/>
          <w:sz w:val="24"/>
          <w:szCs w:val="24"/>
        </w:rPr>
      </w:pPr>
      <w:bookmarkStart w:id="1" w:name="P120"/>
      <w:bookmarkEnd w:id="1"/>
      <w:r w:rsidRPr="000B6BDB">
        <w:rPr>
          <w:rFonts w:ascii="Arial" w:hAnsi="Arial" w:cs="Arial"/>
          <w:sz w:val="24"/>
          <w:szCs w:val="24"/>
        </w:rPr>
        <w:t>21. При заключении трудовых договоров работникам устанавливаются следующие повышающие коэффициенты к минимальному окладу:</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б) повышающий коэффициент по должностям (профессиям), не предусматривающим категорийность.</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12" w:history="1">
        <w:r w:rsidRPr="000B6BDB">
          <w:rPr>
            <w:rFonts w:ascii="Arial" w:hAnsi="Arial" w:cs="Arial"/>
            <w:sz w:val="24"/>
            <w:szCs w:val="24"/>
          </w:rPr>
          <w:t>справочника</w:t>
        </w:r>
      </w:hyperlink>
      <w:r w:rsidRPr="000B6BDB">
        <w:rPr>
          <w:rFonts w:ascii="Arial" w:hAnsi="Arial" w:cs="Arial"/>
          <w:sz w:val="24"/>
          <w:szCs w:val="24"/>
        </w:rPr>
        <w:t xml:space="preserve"> работ и профессий рабочих, Единого квалификационного </w:t>
      </w:r>
      <w:hyperlink r:id="rId13" w:history="1">
        <w:r w:rsidRPr="000B6BDB">
          <w:rPr>
            <w:rFonts w:ascii="Arial" w:hAnsi="Arial" w:cs="Arial"/>
            <w:sz w:val="24"/>
            <w:szCs w:val="24"/>
          </w:rPr>
          <w:t>справочника</w:t>
        </w:r>
      </w:hyperlink>
      <w:r w:rsidRPr="000B6BDB">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15.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 xml:space="preserve">16.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w:t>
      </w:r>
      <w:r w:rsidRPr="000B6BDB">
        <w:rPr>
          <w:rFonts w:ascii="Arial" w:hAnsi="Arial" w:cs="Arial"/>
          <w:sz w:val="24"/>
          <w:szCs w:val="24"/>
        </w:rPr>
        <w:lastRenderedPageBreak/>
        <w:t>подготовки работника, если иное не предусмотрено законодательством Российской Федерации.</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17. Повышающий коэффициент за категорию устанавливается в размерах от минимального оклада по квалификационным категориям:</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sz w:val="24"/>
          <w:szCs w:val="24"/>
        </w:rPr>
      </w:pPr>
      <w:bookmarkStart w:id="2" w:name="P144"/>
      <w:bookmarkEnd w:id="2"/>
      <w:r w:rsidRPr="000B6BDB">
        <w:rPr>
          <w:rFonts w:ascii="Arial" w:hAnsi="Arial" w:cs="Arial"/>
          <w:sz w:val="24"/>
          <w:szCs w:val="24"/>
        </w:rPr>
        <w:t>а)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sz w:val="24"/>
          <w:szCs w:val="24"/>
        </w:rPr>
      </w:pPr>
      <w:r w:rsidRPr="000B6BDB">
        <w:rPr>
          <w:rFonts w:ascii="Arial" w:hAnsi="Arial" w:cs="Arial"/>
          <w:sz w:val="24"/>
          <w:szCs w:val="24"/>
        </w:rPr>
        <w:t>- за степень важности и сложности выполняемых работ - в размере до 15%</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sz w:val="24"/>
          <w:szCs w:val="24"/>
        </w:rPr>
      </w:pPr>
      <w:r w:rsidRPr="000B6BDB">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sz w:val="24"/>
          <w:szCs w:val="24"/>
        </w:rPr>
      </w:pPr>
      <w:r w:rsidRPr="000B6BDB">
        <w:rPr>
          <w:rFonts w:ascii="Arial" w:hAnsi="Arial" w:cs="Arial"/>
          <w:sz w:val="24"/>
          <w:szCs w:val="24"/>
        </w:rPr>
        <w:t>- за степень самостоятельности и ответственности выполняемых работ - в размере до 15%</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sz w:val="24"/>
          <w:szCs w:val="24"/>
        </w:rPr>
      </w:pPr>
      <w:r w:rsidRPr="000B6BDB">
        <w:rPr>
          <w:rFonts w:ascii="Arial" w:hAnsi="Arial" w:cs="Arial"/>
          <w:sz w:val="24"/>
          <w:szCs w:val="24"/>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9A7ED9" w:rsidRPr="000B6BDB" w:rsidRDefault="009A7ED9" w:rsidP="009A7ED9">
      <w:pPr>
        <w:pStyle w:val="a7"/>
        <w:shd w:val="clear" w:color="auto" w:fill="FFFFFF"/>
        <w:spacing w:after="0" w:line="240" w:lineRule="auto"/>
        <w:ind w:left="0"/>
        <w:textAlignment w:val="baseline"/>
        <w:outlineLvl w:val="0"/>
        <w:rPr>
          <w:rFonts w:ascii="Arial" w:hAnsi="Arial" w:cs="Arial"/>
          <w:i/>
          <w:sz w:val="24"/>
          <w:szCs w:val="24"/>
          <w:shd w:val="clear" w:color="auto" w:fill="FFFFFF"/>
        </w:rPr>
      </w:pPr>
      <w:r w:rsidRPr="000B6BDB">
        <w:rPr>
          <w:rFonts w:ascii="Arial" w:hAnsi="Arial" w:cs="Arial"/>
          <w:sz w:val="24"/>
          <w:szCs w:val="24"/>
        </w:rPr>
        <w:t>Повышающий коэффициент по должностям (профессиям),не предусматривающим категорийность не может превышать 30%..</w:t>
      </w:r>
    </w:p>
    <w:p w:rsidR="009A7ED9" w:rsidRPr="000B6BDB" w:rsidRDefault="009A7ED9" w:rsidP="009A7ED9">
      <w:pPr>
        <w:shd w:val="clear" w:color="auto" w:fill="FFFFFF"/>
        <w:ind w:firstLine="709"/>
        <w:jc w:val="both"/>
        <w:textAlignment w:val="baseline"/>
        <w:outlineLvl w:val="0"/>
        <w:rPr>
          <w:rFonts w:ascii="Arial" w:hAnsi="Arial" w:cs="Arial"/>
        </w:rPr>
      </w:pPr>
      <w:r w:rsidRPr="000B6BDB">
        <w:rPr>
          <w:rFonts w:ascii="Arial" w:hAnsi="Arial" w:cs="Arial"/>
        </w:rPr>
        <w:t>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w:t>
      </w:r>
      <w:r w:rsidR="00645237" w:rsidRPr="000B6BDB">
        <w:rPr>
          <w:rFonts w:ascii="Arial" w:hAnsi="Arial" w:cs="Arial"/>
        </w:rPr>
        <w:t xml:space="preserve">, </w:t>
      </w:r>
      <w:r w:rsidRPr="000B6BDB">
        <w:rPr>
          <w:rFonts w:ascii="Arial" w:hAnsi="Arial" w:cs="Arial"/>
        </w:rPr>
        <w:t>в котором работник исполняет трудовую функцию. Размеры повышающих коэффициентов работников устанавливаются локальными актами по оплате труда,</w:t>
      </w:r>
      <w:r w:rsidR="00645237" w:rsidRPr="000B6BDB">
        <w:rPr>
          <w:rFonts w:ascii="Arial" w:hAnsi="Arial" w:cs="Arial"/>
        </w:rPr>
        <w:t xml:space="preserve"> </w:t>
      </w:r>
      <w:r w:rsidRPr="000B6BDB">
        <w:rPr>
          <w:rFonts w:ascii="Arial" w:hAnsi="Arial" w:cs="Arial"/>
        </w:rPr>
        <w:t xml:space="preserve">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18.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выслуги лет.</w:t>
      </w:r>
    </w:p>
    <w:p w:rsidR="009A7ED9" w:rsidRPr="000B6BDB" w:rsidRDefault="009A7ED9" w:rsidP="009A7ED9">
      <w:pPr>
        <w:pStyle w:val="ConsPlusNormal"/>
        <w:ind w:firstLine="709"/>
        <w:jc w:val="both"/>
        <w:outlineLvl w:val="0"/>
        <w:rPr>
          <w:rFonts w:ascii="Arial" w:hAnsi="Arial" w:cs="Arial"/>
          <w:sz w:val="24"/>
          <w:szCs w:val="24"/>
        </w:rPr>
      </w:pPr>
      <w:r w:rsidRPr="000B6BDB">
        <w:rPr>
          <w:rFonts w:ascii="Arial" w:hAnsi="Arial" w:cs="Arial"/>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2 минимальных окладов и выплачивается в пределах фонда оплаты труда.</w:t>
      </w:r>
    </w:p>
    <w:p w:rsidR="009A7ED9" w:rsidRPr="000B6BDB" w:rsidRDefault="009A7ED9" w:rsidP="009A7ED9">
      <w:pPr>
        <w:pStyle w:val="ConsPlusNormal"/>
        <w:ind w:firstLine="709"/>
        <w:jc w:val="both"/>
        <w:outlineLvl w:val="0"/>
        <w:rPr>
          <w:rFonts w:ascii="Arial" w:hAnsi="Arial" w:cs="Arial"/>
          <w:sz w:val="24"/>
          <w:szCs w:val="24"/>
        </w:rPr>
      </w:pPr>
    </w:p>
    <w:p w:rsidR="009A7ED9" w:rsidRPr="000B6BDB" w:rsidRDefault="009A7ED9" w:rsidP="009A7ED9">
      <w:pPr>
        <w:pStyle w:val="ConsPlusNormal"/>
        <w:ind w:firstLine="540"/>
        <w:jc w:val="both"/>
        <w:outlineLvl w:val="0"/>
        <w:rPr>
          <w:rFonts w:ascii="Arial" w:hAnsi="Arial" w:cs="Arial"/>
          <w:sz w:val="24"/>
          <w:szCs w:val="24"/>
        </w:rPr>
      </w:pPr>
      <w:r w:rsidRPr="000B6BDB">
        <w:rPr>
          <w:rFonts w:ascii="Arial" w:hAnsi="Arial" w:cs="Arial"/>
          <w:sz w:val="24"/>
          <w:szCs w:val="24"/>
        </w:rPr>
        <w:t>Размеры  Персонального повышающего коэффициента</w:t>
      </w:r>
    </w:p>
    <w:p w:rsidR="009A7ED9" w:rsidRPr="000B6BDB" w:rsidRDefault="009A7ED9" w:rsidP="009A7ED9">
      <w:pPr>
        <w:pStyle w:val="ConsPlusNormal"/>
        <w:widowControl w:val="0"/>
        <w:numPr>
          <w:ilvl w:val="0"/>
          <w:numId w:val="22"/>
        </w:numPr>
        <w:adjustRightInd/>
        <w:ind w:left="851" w:hanging="284"/>
        <w:jc w:val="both"/>
        <w:outlineLvl w:val="0"/>
        <w:rPr>
          <w:rFonts w:ascii="Arial" w:hAnsi="Arial" w:cs="Arial"/>
          <w:sz w:val="24"/>
          <w:szCs w:val="24"/>
        </w:rPr>
      </w:pPr>
      <w:r w:rsidRPr="000B6BDB">
        <w:rPr>
          <w:rFonts w:ascii="Arial" w:hAnsi="Arial" w:cs="Arial"/>
          <w:sz w:val="24"/>
          <w:szCs w:val="24"/>
        </w:rPr>
        <w:t>В зависимости от уровня образования:</w:t>
      </w:r>
    </w:p>
    <w:p w:rsidR="009A7ED9" w:rsidRPr="000B6BDB" w:rsidRDefault="009A7ED9" w:rsidP="009A7ED9">
      <w:pPr>
        <w:pStyle w:val="ConsPlusNormal"/>
        <w:jc w:val="both"/>
        <w:outlineLvl w:val="0"/>
        <w:rPr>
          <w:rFonts w:ascii="Arial" w:hAnsi="Arial" w:cs="Arial"/>
          <w:sz w:val="24"/>
          <w:szCs w:val="24"/>
        </w:rPr>
      </w:pPr>
      <w:r w:rsidRPr="000B6BDB">
        <w:rPr>
          <w:rFonts w:ascii="Arial" w:hAnsi="Arial" w:cs="Arial"/>
          <w:sz w:val="24"/>
          <w:szCs w:val="24"/>
        </w:rPr>
        <w:t>Устанавливается для работников учреждения вне зависимости от того, являются ли они внешними, внутренними совместителями или нет.</w:t>
      </w:r>
    </w:p>
    <w:p w:rsidR="009A7ED9" w:rsidRPr="009D640E" w:rsidRDefault="009A7ED9" w:rsidP="009A7ED9">
      <w:pPr>
        <w:pStyle w:val="ConsPlusNormal"/>
        <w:jc w:val="both"/>
        <w:outlineLvl w:val="0"/>
        <w:rPr>
          <w:rFonts w:ascii="Arial" w:hAnsi="Arial" w:cs="Arial"/>
          <w:sz w:val="24"/>
          <w:szCs w:val="24"/>
        </w:rPr>
      </w:pPr>
    </w:p>
    <w:tbl>
      <w:tblPr>
        <w:tblStyle w:val="a6"/>
        <w:tblW w:w="0" w:type="auto"/>
        <w:tblLayout w:type="fixed"/>
        <w:tblLook w:val="04A0" w:firstRow="1" w:lastRow="0" w:firstColumn="1" w:lastColumn="0" w:noHBand="0" w:noVBand="1"/>
      </w:tblPr>
      <w:tblGrid>
        <w:gridCol w:w="7196"/>
        <w:gridCol w:w="2126"/>
      </w:tblGrid>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lastRenderedPageBreak/>
              <w:t>Наименование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коэффициент</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Среднее образование  (школа)</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Среднее специальное образование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Среднее специальное профессиональное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Неоконченное высшее профессиональное образование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0,25</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Высшее образование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Высшее профессиональное образование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0,50</w:t>
            </w:r>
          </w:p>
        </w:tc>
      </w:tr>
    </w:tbl>
    <w:p w:rsidR="009A7ED9" w:rsidRPr="009D640E" w:rsidRDefault="009A7ED9" w:rsidP="009A7ED9">
      <w:pPr>
        <w:pStyle w:val="ConsPlusNormal"/>
        <w:widowControl w:val="0"/>
        <w:numPr>
          <w:ilvl w:val="0"/>
          <w:numId w:val="22"/>
        </w:numPr>
        <w:adjustRightInd/>
        <w:jc w:val="both"/>
        <w:outlineLvl w:val="0"/>
        <w:rPr>
          <w:rFonts w:ascii="Arial" w:hAnsi="Arial" w:cs="Arial"/>
          <w:sz w:val="24"/>
          <w:szCs w:val="24"/>
        </w:rPr>
      </w:pPr>
      <w:r w:rsidRPr="009D640E">
        <w:rPr>
          <w:rFonts w:ascii="Arial" w:hAnsi="Arial" w:cs="Arial"/>
          <w:sz w:val="24"/>
          <w:szCs w:val="24"/>
        </w:rPr>
        <w:t>В зависимости от уровня профессионального развития:</w:t>
      </w:r>
    </w:p>
    <w:p w:rsidR="009A7ED9" w:rsidRPr="009D640E" w:rsidRDefault="009A7ED9" w:rsidP="009A7ED9">
      <w:pPr>
        <w:pStyle w:val="ConsPlusNormal"/>
        <w:jc w:val="both"/>
        <w:outlineLvl w:val="0"/>
        <w:rPr>
          <w:rFonts w:ascii="Arial" w:hAnsi="Arial" w:cs="Arial"/>
          <w:sz w:val="24"/>
          <w:szCs w:val="24"/>
        </w:rPr>
      </w:pPr>
      <w:r w:rsidRPr="009D640E">
        <w:rPr>
          <w:rFonts w:ascii="Arial" w:hAnsi="Arial" w:cs="Arial"/>
          <w:sz w:val="24"/>
          <w:szCs w:val="24"/>
        </w:rPr>
        <w:t>Персональный коэффициент в зависимости от уровня образования устанавливается на календарный год и зависит от факта прохождения работником курсов профессиональной переподготовки, курсов повышения квалификации, участие в семинарах  за предыдущие</w:t>
      </w:r>
      <w:r w:rsidR="000B6BDB">
        <w:rPr>
          <w:rFonts w:ascii="Arial" w:hAnsi="Arial" w:cs="Arial"/>
          <w:sz w:val="24"/>
          <w:szCs w:val="24"/>
        </w:rPr>
        <w:t xml:space="preserve"> </w:t>
      </w:r>
      <w:r w:rsidRPr="009D640E">
        <w:rPr>
          <w:rFonts w:ascii="Arial" w:hAnsi="Arial" w:cs="Arial"/>
          <w:sz w:val="24"/>
          <w:szCs w:val="24"/>
        </w:rPr>
        <w:t>пять календарных лет.</w:t>
      </w:r>
    </w:p>
    <w:tbl>
      <w:tblPr>
        <w:tblStyle w:val="a6"/>
        <w:tblW w:w="0" w:type="auto"/>
        <w:tblLook w:val="04A0" w:firstRow="1" w:lastRow="0" w:firstColumn="1" w:lastColumn="0" w:noHBand="0" w:noVBand="1"/>
      </w:tblPr>
      <w:tblGrid>
        <w:gridCol w:w="7196"/>
        <w:gridCol w:w="2126"/>
      </w:tblGrid>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Наименование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коэффициент</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color w:val="000000"/>
                <w:sz w:val="24"/>
                <w:szCs w:val="24"/>
                <w:shd w:val="clear" w:color="auto" w:fill="FFFFFF"/>
              </w:rPr>
            </w:pPr>
            <w:r w:rsidRPr="000B6BDB">
              <w:rPr>
                <w:rFonts w:ascii="Courier New" w:hAnsi="Courier New" w:cs="Courier New"/>
                <w:color w:val="000000"/>
                <w:sz w:val="24"/>
                <w:szCs w:val="24"/>
                <w:shd w:val="clear" w:color="auto" w:fill="FFFFFF"/>
              </w:rPr>
              <w:t>Курсы профессиональной переподготовки</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0,30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color w:val="000000"/>
                <w:sz w:val="24"/>
                <w:szCs w:val="24"/>
                <w:shd w:val="clear" w:color="auto" w:fill="FFFFFF"/>
              </w:rPr>
              <w:t>Обучение на курсах повышения квалификации (по профилю)</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0,25</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color w:val="000000"/>
                <w:sz w:val="24"/>
                <w:szCs w:val="24"/>
                <w:shd w:val="clear" w:color="auto" w:fill="FFFFFF"/>
              </w:rPr>
              <w:t>Участие в семинарах, практикумах, школах профессионального мастерства (по профилю)</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0,15</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color w:val="000000"/>
                <w:sz w:val="24"/>
                <w:szCs w:val="24"/>
                <w:shd w:val="clear" w:color="auto" w:fill="FFFFFF"/>
              </w:rPr>
            </w:pPr>
            <w:r w:rsidRPr="000B6BDB">
              <w:rPr>
                <w:rFonts w:ascii="Courier New" w:hAnsi="Courier New" w:cs="Courier New"/>
                <w:color w:val="000000"/>
                <w:sz w:val="24"/>
                <w:szCs w:val="24"/>
                <w:shd w:val="clear" w:color="auto" w:fill="FFFFFF"/>
              </w:rPr>
              <w:t>Участие в курсах, семинарах, практикумах (не по профилю)</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0,10</w:t>
            </w:r>
          </w:p>
        </w:tc>
      </w:tr>
    </w:tbl>
    <w:p w:rsidR="009A7ED9" w:rsidRPr="009D640E" w:rsidRDefault="009A7ED9" w:rsidP="009A7ED9">
      <w:pPr>
        <w:pStyle w:val="ConsPlusNormal"/>
        <w:widowControl w:val="0"/>
        <w:numPr>
          <w:ilvl w:val="0"/>
          <w:numId w:val="22"/>
        </w:numPr>
        <w:adjustRightInd/>
        <w:jc w:val="both"/>
        <w:outlineLvl w:val="0"/>
        <w:rPr>
          <w:rFonts w:ascii="Arial" w:hAnsi="Arial" w:cs="Arial"/>
          <w:sz w:val="24"/>
          <w:szCs w:val="24"/>
        </w:rPr>
      </w:pPr>
      <w:r w:rsidRPr="009D640E">
        <w:rPr>
          <w:rFonts w:ascii="Arial" w:hAnsi="Arial" w:cs="Arial"/>
          <w:sz w:val="24"/>
          <w:szCs w:val="24"/>
        </w:rPr>
        <w:t>За непрерывный стаж работы в отрасли:</w:t>
      </w:r>
    </w:p>
    <w:p w:rsidR="009A7ED9" w:rsidRPr="009D640E" w:rsidRDefault="009A7ED9" w:rsidP="009A7ED9">
      <w:pPr>
        <w:pStyle w:val="ConsPlusNormal"/>
        <w:jc w:val="both"/>
        <w:outlineLvl w:val="0"/>
        <w:rPr>
          <w:rFonts w:ascii="Arial" w:hAnsi="Arial" w:cs="Arial"/>
          <w:sz w:val="24"/>
          <w:szCs w:val="24"/>
        </w:rPr>
      </w:pPr>
      <w:r w:rsidRPr="009D640E">
        <w:rPr>
          <w:rFonts w:ascii="Arial" w:hAnsi="Arial" w:cs="Arial"/>
          <w:sz w:val="24"/>
          <w:szCs w:val="24"/>
        </w:rPr>
        <w:t>Непрерывным стажем для специалистов считается период работы в отрасли (работникам основного, внешним и внутренним совместителям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6"/>
        <w:tblW w:w="0" w:type="auto"/>
        <w:tblLook w:val="04A0" w:firstRow="1" w:lastRow="0" w:firstColumn="1" w:lastColumn="0" w:noHBand="0" w:noVBand="1"/>
      </w:tblPr>
      <w:tblGrid>
        <w:gridCol w:w="7196"/>
        <w:gridCol w:w="2126"/>
      </w:tblGrid>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Наименование</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Коэффициент</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0-2лет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2-5лет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5-7 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0,25</w:t>
            </w:r>
          </w:p>
        </w:tc>
      </w:tr>
      <w:tr w:rsidR="009A7ED9" w:rsidRPr="00A03929" w:rsidTr="009A7ED9">
        <w:trPr>
          <w:trHeight w:val="425"/>
        </w:trPr>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7-10 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0,30</w:t>
            </w:r>
          </w:p>
        </w:tc>
      </w:tr>
      <w:tr w:rsidR="009A7ED9" w:rsidRPr="00A03929" w:rsidTr="009A7ED9">
        <w:trPr>
          <w:trHeight w:val="425"/>
        </w:trPr>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 xml:space="preserve">Свыше 10 лет </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0,35</w:t>
            </w:r>
          </w:p>
        </w:tc>
      </w:tr>
    </w:tbl>
    <w:p w:rsidR="009A7ED9" w:rsidRPr="009D640E" w:rsidRDefault="009A7ED9" w:rsidP="009A7ED9">
      <w:pPr>
        <w:pStyle w:val="ConsPlusNormal"/>
        <w:widowControl w:val="0"/>
        <w:numPr>
          <w:ilvl w:val="0"/>
          <w:numId w:val="22"/>
        </w:numPr>
        <w:adjustRightInd/>
        <w:ind w:left="851"/>
        <w:jc w:val="both"/>
        <w:outlineLvl w:val="0"/>
        <w:rPr>
          <w:rFonts w:ascii="Arial" w:hAnsi="Arial" w:cs="Arial"/>
          <w:sz w:val="24"/>
          <w:szCs w:val="24"/>
        </w:rPr>
      </w:pPr>
      <w:r w:rsidRPr="009D640E">
        <w:rPr>
          <w:rFonts w:ascii="Arial" w:hAnsi="Arial" w:cs="Arial"/>
          <w:sz w:val="24"/>
          <w:szCs w:val="24"/>
        </w:rPr>
        <w:t>Выплата молодым специалистам:</w:t>
      </w:r>
    </w:p>
    <w:p w:rsidR="009A7ED9" w:rsidRPr="009D640E" w:rsidRDefault="009A7ED9" w:rsidP="009A7ED9">
      <w:pPr>
        <w:pStyle w:val="ConsPlusNormal"/>
        <w:jc w:val="both"/>
        <w:outlineLvl w:val="0"/>
        <w:rPr>
          <w:rFonts w:ascii="Arial" w:hAnsi="Arial" w:cs="Arial"/>
          <w:sz w:val="24"/>
          <w:szCs w:val="24"/>
        </w:rPr>
      </w:pPr>
      <w:r w:rsidRPr="009D640E">
        <w:rPr>
          <w:rFonts w:ascii="Arial" w:hAnsi="Arial" w:cs="Arial"/>
          <w:sz w:val="24"/>
          <w:szCs w:val="24"/>
        </w:rPr>
        <w:lastRenderedPageBreak/>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6"/>
        <w:tblW w:w="0" w:type="auto"/>
        <w:tblLook w:val="04A0" w:firstRow="1" w:lastRow="0" w:firstColumn="1" w:lastColumn="0" w:noHBand="0" w:noVBand="1"/>
      </w:tblPr>
      <w:tblGrid>
        <w:gridCol w:w="7196"/>
        <w:gridCol w:w="2126"/>
      </w:tblGrid>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 xml:space="preserve">Наименование </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 xml:space="preserve">Коэффициент </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6 месяцев до 1 года</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0,10</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1 до 2 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0,15</w:t>
            </w:r>
          </w:p>
        </w:tc>
      </w:tr>
      <w:tr w:rsidR="009A7ED9" w:rsidRPr="00A03929" w:rsidTr="009A7ED9">
        <w:tc>
          <w:tcPr>
            <w:tcW w:w="719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От 2 до 3 лет</w:t>
            </w:r>
          </w:p>
        </w:tc>
        <w:tc>
          <w:tcPr>
            <w:tcW w:w="2126" w:type="dxa"/>
          </w:tcPr>
          <w:p w:rsidR="009A7ED9" w:rsidRPr="000B6BDB" w:rsidRDefault="009A7ED9" w:rsidP="009A7ED9">
            <w:pPr>
              <w:pStyle w:val="ConsPlusNormal"/>
              <w:outlineLvl w:val="0"/>
              <w:rPr>
                <w:rFonts w:ascii="Courier New" w:hAnsi="Courier New" w:cs="Courier New"/>
                <w:sz w:val="24"/>
                <w:szCs w:val="24"/>
              </w:rPr>
            </w:pPr>
            <w:r w:rsidRPr="000B6BDB">
              <w:rPr>
                <w:rFonts w:ascii="Courier New" w:hAnsi="Courier New" w:cs="Courier New"/>
                <w:sz w:val="24"/>
                <w:szCs w:val="24"/>
              </w:rPr>
              <w:t>До 0,20</w:t>
            </w:r>
          </w:p>
        </w:tc>
      </w:tr>
    </w:tbl>
    <w:p w:rsidR="00D9035E" w:rsidRPr="001A19DE" w:rsidRDefault="00D9035E" w:rsidP="00D9035E">
      <w:pPr>
        <w:pStyle w:val="3"/>
        <w:shd w:val="clear" w:color="auto" w:fill="FFFFFF"/>
        <w:spacing w:before="0" w:beforeAutospacing="0" w:after="0" w:afterAutospacing="0"/>
        <w:textAlignment w:val="baseline"/>
        <w:rPr>
          <w:rFonts w:ascii="Arial" w:hAnsi="Arial" w:cs="Arial"/>
          <w:bCs w:val="0"/>
          <w:spacing w:val="2"/>
          <w:sz w:val="24"/>
          <w:szCs w:val="24"/>
        </w:rPr>
      </w:pPr>
    </w:p>
    <w:p w:rsidR="007845A2" w:rsidRPr="000B6BDB" w:rsidRDefault="000E749B" w:rsidP="008158F6">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0B6BDB">
        <w:rPr>
          <w:rFonts w:ascii="Arial" w:hAnsi="Arial" w:cs="Arial"/>
          <w:bCs w:val="0"/>
          <w:spacing w:val="2"/>
          <w:sz w:val="24"/>
          <w:szCs w:val="24"/>
        </w:rPr>
        <w:t xml:space="preserve">Глава </w:t>
      </w:r>
      <w:r w:rsidR="00D9035E" w:rsidRPr="000B6BDB">
        <w:rPr>
          <w:rFonts w:ascii="Arial" w:hAnsi="Arial" w:cs="Arial"/>
          <w:bCs w:val="0"/>
          <w:spacing w:val="2"/>
          <w:sz w:val="24"/>
          <w:szCs w:val="24"/>
        </w:rPr>
        <w:t>3</w:t>
      </w:r>
      <w:r w:rsidRPr="000B6BDB">
        <w:rPr>
          <w:rFonts w:ascii="Arial" w:hAnsi="Arial" w:cs="Arial"/>
          <w:bCs w:val="0"/>
          <w:spacing w:val="2"/>
          <w:sz w:val="24"/>
          <w:szCs w:val="24"/>
        </w:rPr>
        <w:t>.</w:t>
      </w:r>
      <w:r w:rsidR="008158F6" w:rsidRPr="000B6BDB">
        <w:rPr>
          <w:rFonts w:ascii="Arial" w:hAnsi="Arial" w:cs="Arial"/>
          <w:bCs w:val="0"/>
          <w:spacing w:val="2"/>
          <w:sz w:val="24"/>
          <w:szCs w:val="24"/>
        </w:rPr>
        <w:t xml:space="preserve"> ПОРЯДОК И УСЛОВИЯ УСТАНОВЛЕНИЯ ВЫПЛАТ</w:t>
      </w:r>
      <w:r w:rsidRPr="000B6BDB">
        <w:rPr>
          <w:rFonts w:ascii="Arial" w:hAnsi="Arial" w:cs="Arial"/>
          <w:bCs w:val="0"/>
          <w:spacing w:val="2"/>
          <w:sz w:val="24"/>
          <w:szCs w:val="24"/>
        </w:rPr>
        <w:t xml:space="preserve"> К</w:t>
      </w:r>
      <w:r w:rsidR="00AF225F" w:rsidRPr="000B6BDB">
        <w:rPr>
          <w:rFonts w:ascii="Arial" w:hAnsi="Arial" w:cs="Arial"/>
          <w:bCs w:val="0"/>
          <w:spacing w:val="2"/>
          <w:sz w:val="24"/>
          <w:szCs w:val="24"/>
        </w:rPr>
        <w:t>ОМПЕНСАЦИОНН</w:t>
      </w:r>
      <w:r w:rsidR="008158F6" w:rsidRPr="000B6BDB">
        <w:rPr>
          <w:rFonts w:ascii="Arial" w:hAnsi="Arial" w:cs="Arial"/>
          <w:bCs w:val="0"/>
          <w:spacing w:val="2"/>
          <w:sz w:val="24"/>
          <w:szCs w:val="24"/>
        </w:rPr>
        <w:t>ОГО ХАРАКТЕРА</w:t>
      </w:r>
    </w:p>
    <w:p w:rsidR="008158F6" w:rsidRPr="000B6BDB" w:rsidRDefault="008158F6" w:rsidP="008158F6">
      <w:pPr>
        <w:pStyle w:val="3"/>
        <w:shd w:val="clear" w:color="auto" w:fill="FFFFFF"/>
        <w:spacing w:before="0" w:beforeAutospacing="0" w:after="0" w:afterAutospacing="0"/>
        <w:jc w:val="center"/>
        <w:textAlignment w:val="baseline"/>
        <w:rPr>
          <w:rFonts w:ascii="Arial" w:hAnsi="Arial" w:cs="Arial"/>
          <w:spacing w:val="2"/>
          <w:sz w:val="24"/>
          <w:szCs w:val="24"/>
        </w:rPr>
      </w:pPr>
    </w:p>
    <w:p w:rsidR="001A6448" w:rsidRPr="000B6BDB" w:rsidRDefault="009A7ED9" w:rsidP="009A7ED9">
      <w:pPr>
        <w:pStyle w:val="formattexttopleveltext"/>
        <w:shd w:val="clear" w:color="auto" w:fill="FFFFFF"/>
        <w:spacing w:before="0" w:beforeAutospacing="0" w:after="0" w:afterAutospacing="0"/>
        <w:ind w:left="709"/>
        <w:jc w:val="both"/>
        <w:textAlignment w:val="baseline"/>
        <w:rPr>
          <w:rFonts w:ascii="Arial" w:hAnsi="Arial" w:cs="Arial"/>
          <w:spacing w:val="2"/>
        </w:rPr>
      </w:pPr>
      <w:r w:rsidRPr="000B6BDB">
        <w:rPr>
          <w:rFonts w:ascii="Arial" w:hAnsi="Arial" w:cs="Arial"/>
          <w:spacing w:val="2"/>
        </w:rPr>
        <w:t>19.</w:t>
      </w:r>
      <w:r w:rsidR="007845A2" w:rsidRPr="000B6BDB">
        <w:rPr>
          <w:rFonts w:ascii="Arial" w:hAnsi="Arial" w:cs="Arial"/>
          <w:spacing w:val="2"/>
        </w:rPr>
        <w:t>Локальными актами об оплате труда, трудовыми договорами работникам учреждени</w:t>
      </w:r>
      <w:r w:rsidR="00E9472D" w:rsidRPr="000B6BDB">
        <w:rPr>
          <w:rFonts w:ascii="Arial" w:hAnsi="Arial" w:cs="Arial"/>
          <w:spacing w:val="2"/>
        </w:rPr>
        <w:t>я</w:t>
      </w:r>
      <w:r w:rsidR="007845A2" w:rsidRPr="000B6BDB">
        <w:rPr>
          <w:rFonts w:ascii="Arial" w:hAnsi="Arial" w:cs="Arial"/>
          <w:spacing w:val="2"/>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A6448" w:rsidRPr="000B6BDB" w:rsidRDefault="001A6448" w:rsidP="00F57941">
      <w:pPr>
        <w:pStyle w:val="formattexttopleveltext"/>
        <w:numPr>
          <w:ilvl w:val="0"/>
          <w:numId w:val="3"/>
        </w:numPr>
        <w:shd w:val="clear" w:color="auto" w:fill="FFFFFF"/>
        <w:spacing w:before="0" w:beforeAutospacing="0" w:after="0" w:afterAutospacing="0"/>
        <w:ind w:left="0" w:firstLine="709"/>
        <w:jc w:val="both"/>
        <w:textAlignment w:val="baseline"/>
        <w:rPr>
          <w:rFonts w:ascii="Arial" w:hAnsi="Arial" w:cs="Arial"/>
          <w:spacing w:val="2"/>
        </w:rPr>
      </w:pPr>
      <w:r w:rsidRPr="000B6BDB">
        <w:rPr>
          <w:rFonts w:ascii="Arial" w:hAnsi="Arial" w:cs="Arial"/>
          <w:spacing w:val="2"/>
        </w:rPr>
        <w:t xml:space="preserve">выплаты работникам учреждений, занятым на работах с вредными и (или) опасными условиями труда; </w:t>
      </w:r>
    </w:p>
    <w:p w:rsidR="001A6448" w:rsidRPr="000B6BDB" w:rsidRDefault="001A6448" w:rsidP="001A6448">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 Данная компенсационная выплата устанавливается по результатам аттестации рабочих мест.</w:t>
      </w:r>
    </w:p>
    <w:p w:rsidR="00BB5D19" w:rsidRPr="000B6BDB" w:rsidRDefault="001A6448" w:rsidP="001A6448">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0B6BDB">
        <w:rPr>
          <w:rFonts w:ascii="Arial" w:hAnsi="Arial" w:cs="Arial"/>
          <w:spacing w:val="2"/>
        </w:rPr>
        <w:t>2</w:t>
      </w:r>
      <w:r w:rsidR="000E749B" w:rsidRPr="000B6BDB">
        <w:rPr>
          <w:rFonts w:ascii="Arial" w:hAnsi="Arial" w:cs="Arial"/>
          <w:spacing w:val="2"/>
        </w:rPr>
        <w:t>) выплаты за работу в местностях с особыми климатическими условиями</w:t>
      </w:r>
      <w:r w:rsidR="007845A2" w:rsidRPr="000B6BDB">
        <w:rPr>
          <w:rFonts w:ascii="Arial" w:hAnsi="Arial" w:cs="Arial"/>
          <w:spacing w:val="2"/>
        </w:rPr>
        <w:t>:</w:t>
      </w:r>
      <w:r w:rsidR="007B728F" w:rsidRPr="000B6BDB">
        <w:rPr>
          <w:rFonts w:ascii="Arial" w:hAnsi="Arial" w:cs="Arial"/>
          <w:spacing w:val="2"/>
        </w:rPr>
        <w:t xml:space="preserve"> </w:t>
      </w:r>
      <w:r w:rsidR="007845A2" w:rsidRPr="000B6BDB">
        <w:rPr>
          <w:rFonts w:ascii="Arial" w:hAnsi="Arial" w:cs="Arial"/>
          <w:spacing w:val="2"/>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w:t>
      </w:r>
      <w:r w:rsidR="00A4229F" w:rsidRPr="000B6BDB">
        <w:rPr>
          <w:rFonts w:ascii="Arial" w:hAnsi="Arial" w:cs="Arial"/>
          <w:spacing w:val="2"/>
        </w:rPr>
        <w:t xml:space="preserve">ями </w:t>
      </w:r>
      <w:r w:rsidR="007845A2" w:rsidRPr="000B6BDB">
        <w:rPr>
          <w:rFonts w:ascii="Arial" w:hAnsi="Arial" w:cs="Arial"/>
          <w:spacing w:val="2"/>
        </w:rPr>
        <w:t>148</w:t>
      </w:r>
      <w:r w:rsidR="00A4229F" w:rsidRPr="000B6BDB">
        <w:rPr>
          <w:rFonts w:ascii="Arial" w:hAnsi="Arial" w:cs="Arial"/>
          <w:spacing w:val="2"/>
        </w:rPr>
        <w:t>,316 и 317</w:t>
      </w:r>
      <w:r w:rsidR="007845A2" w:rsidRPr="000B6BDB">
        <w:rPr>
          <w:rFonts w:ascii="Arial" w:hAnsi="Arial" w:cs="Arial"/>
          <w:spacing w:val="2"/>
        </w:rPr>
        <w:t> </w:t>
      </w:r>
      <w:hyperlink r:id="rId14" w:history="1">
        <w:r w:rsidR="007845A2" w:rsidRPr="000B6BDB">
          <w:rPr>
            <w:rStyle w:val="a4"/>
            <w:rFonts w:ascii="Arial" w:hAnsi="Arial" w:cs="Arial"/>
            <w:color w:val="auto"/>
            <w:spacing w:val="2"/>
            <w:u w:val="none"/>
          </w:rPr>
          <w:t>Трудового кодекса Российской Федерации</w:t>
        </w:r>
      </w:hyperlink>
      <w:r w:rsidR="007845A2" w:rsidRPr="000B6BDB">
        <w:rPr>
          <w:rFonts w:ascii="Arial" w:hAnsi="Arial" w:cs="Arial"/>
          <w:spacing w:val="2"/>
        </w:rPr>
        <w:t>;</w:t>
      </w:r>
    </w:p>
    <w:p w:rsidR="00413A70" w:rsidRPr="000B6BDB" w:rsidRDefault="00BB5D19" w:rsidP="00413A70">
      <w:pPr>
        <w:pStyle w:val="formattexttopleveltext"/>
        <w:shd w:val="clear" w:color="auto" w:fill="FFFFFF"/>
        <w:spacing w:before="0" w:beforeAutospacing="0" w:after="0" w:afterAutospacing="0"/>
        <w:jc w:val="both"/>
        <w:textAlignment w:val="baseline"/>
        <w:rPr>
          <w:rFonts w:ascii="Arial" w:hAnsi="Arial" w:cs="Arial"/>
        </w:rPr>
      </w:pPr>
      <w:r w:rsidRPr="000B6BDB">
        <w:rPr>
          <w:rFonts w:ascii="Arial" w:hAnsi="Arial" w:cs="Arial"/>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7B728F" w:rsidRPr="000B6BDB">
        <w:rPr>
          <w:rFonts w:ascii="Arial" w:hAnsi="Arial" w:cs="Arial"/>
        </w:rPr>
        <w:t xml:space="preserve"> </w:t>
      </w:r>
      <w:r w:rsidRPr="000B6BDB">
        <w:rPr>
          <w:rFonts w:ascii="Arial" w:hAnsi="Arial" w:cs="Arial"/>
        </w:rPr>
        <w:t>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0B6BDB">
        <w:rPr>
          <w:rFonts w:ascii="Arial" w:hAnsi="Arial" w:cs="Arial"/>
          <w:bCs/>
        </w:rPr>
        <w:t>районные коэффициенты</w:t>
      </w:r>
      <w:r w:rsidRPr="000B6BDB">
        <w:rPr>
          <w:rFonts w:ascii="Arial" w:hAnsi="Arial" w:cs="Arial"/>
        </w:rPr>
        <w:t>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7B728F" w:rsidRPr="000B6BDB">
        <w:rPr>
          <w:rFonts w:ascii="Arial" w:hAnsi="Arial" w:cs="Arial"/>
        </w:rPr>
        <w:t xml:space="preserve"> </w:t>
      </w:r>
      <w:r w:rsidRPr="000B6BDB">
        <w:rPr>
          <w:rFonts w:ascii="Arial" w:hAnsi="Arial" w:cs="Arial"/>
          <w:bCs/>
        </w:rPr>
        <w:t>Районный коэффициент</w:t>
      </w:r>
      <w:r w:rsidRPr="000B6BDB">
        <w:rPr>
          <w:rFonts w:ascii="Arial" w:hAnsi="Arial" w:cs="Arial"/>
        </w:rPr>
        <w:t> не начисляется на следующие выплаты</w:t>
      </w:r>
      <w:r w:rsidR="007B728F" w:rsidRPr="000B6BDB">
        <w:rPr>
          <w:rFonts w:ascii="Arial" w:hAnsi="Arial" w:cs="Arial"/>
        </w:rPr>
        <w:t xml:space="preserve"> </w:t>
      </w:r>
      <w:r w:rsidRPr="000B6BDB">
        <w:rPr>
          <w:rFonts w:ascii="Arial" w:hAnsi="Arial" w:cs="Arial"/>
        </w:rPr>
        <w:t>процентные надбавки к заработной плате за стаж работы в районах Крайнего Севера и приравненных к ним местностях;</w:t>
      </w:r>
      <w:r w:rsidR="007B728F" w:rsidRPr="000B6BDB">
        <w:rPr>
          <w:rFonts w:ascii="Arial" w:hAnsi="Arial" w:cs="Arial"/>
        </w:rPr>
        <w:t xml:space="preserve"> </w:t>
      </w:r>
      <w:r w:rsidRPr="000B6BDB">
        <w:rPr>
          <w:rFonts w:ascii="Arial" w:hAnsi="Arial" w:cs="Arial"/>
        </w:rPr>
        <w:t>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w:t>
      </w:r>
      <w:r w:rsidR="007B728F" w:rsidRPr="000B6BDB">
        <w:rPr>
          <w:rFonts w:ascii="Arial" w:hAnsi="Arial" w:cs="Arial"/>
        </w:rPr>
        <w:t xml:space="preserve"> </w:t>
      </w:r>
      <w:r w:rsidRPr="000B6BDB">
        <w:rPr>
          <w:rFonts w:ascii="Arial" w:hAnsi="Arial" w:cs="Arial"/>
        </w:rPr>
        <w:t>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7B728F" w:rsidRPr="000B6BDB">
        <w:rPr>
          <w:rFonts w:ascii="Arial" w:hAnsi="Arial" w:cs="Arial"/>
        </w:rPr>
        <w:t xml:space="preserve"> </w:t>
      </w:r>
      <w:r w:rsidRPr="000B6BDB">
        <w:rPr>
          <w:rFonts w:ascii="Arial" w:hAnsi="Arial" w:cs="Arial"/>
        </w:rPr>
        <w:t xml:space="preserve">Размер районного коэффициента установлен </w:t>
      </w:r>
      <w:r w:rsidRPr="000B6BDB">
        <w:rPr>
          <w:rFonts w:ascii="Arial" w:hAnsi="Arial" w:cs="Arial"/>
        </w:rPr>
        <w:lastRenderedPageBreak/>
        <w:t>Постановлением Администрации Иркутск</w:t>
      </w:r>
      <w:r w:rsidR="00100C90" w:rsidRPr="000B6BDB">
        <w:rPr>
          <w:rFonts w:ascii="Arial" w:hAnsi="Arial" w:cs="Arial"/>
        </w:rPr>
        <w:t>ой области от 28.01.1993 г. № 9</w:t>
      </w:r>
      <w:r w:rsidRPr="000B6BDB">
        <w:rPr>
          <w:rFonts w:ascii="Arial" w:hAnsi="Arial" w:cs="Arial"/>
        </w:rPr>
        <w:t xml:space="preserve"> «О выравнивании районного коэффициента к заработной плате на территории Иркутской области», и составляет 30%</w:t>
      </w:r>
      <w:r w:rsidR="00413A70" w:rsidRPr="000B6BDB">
        <w:rPr>
          <w:rFonts w:ascii="Arial" w:hAnsi="Arial" w:cs="Arial"/>
        </w:rPr>
        <w:t>на территории</w:t>
      </w:r>
      <w:r w:rsidRPr="000B6BDB">
        <w:rPr>
          <w:rFonts w:ascii="Arial" w:hAnsi="Arial" w:cs="Arial"/>
        </w:rPr>
        <w:t> районов юга Иркутской области (за исключением г. Ангарска, г. Черемхово и Черемховского р-на, г. Тулуна и Тулунского р-на и работников ВСЖД, по которым приняты решения облисполкома и постановления главы администрации</w:t>
      </w:r>
      <w:r w:rsidR="00100C90" w:rsidRPr="000B6BDB">
        <w:rPr>
          <w:rFonts w:ascii="Arial" w:hAnsi="Arial" w:cs="Arial"/>
        </w:rPr>
        <w:t>)</w:t>
      </w:r>
      <w:r w:rsidRPr="000B6BDB">
        <w:rPr>
          <w:rFonts w:ascii="Arial" w:hAnsi="Arial" w:cs="Arial"/>
        </w:rPr>
        <w:t>.</w:t>
      </w:r>
    </w:p>
    <w:p w:rsidR="00BB5D19" w:rsidRPr="000B6BDB" w:rsidRDefault="00BB5D19" w:rsidP="002654A1">
      <w:pPr>
        <w:pStyle w:val="formattexttopleveltext"/>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rPr>
        <w:t>Процентная надбавка к зарплате за стаж работы в районах Крайнего Севера и приравненных к ним местностях</w:t>
      </w:r>
      <w:r w:rsidR="00E87482" w:rsidRPr="000B6BDB">
        <w:rPr>
          <w:rFonts w:ascii="Arial" w:hAnsi="Arial" w:cs="Arial"/>
        </w:rPr>
        <w:t>,</w:t>
      </w:r>
      <w:r w:rsidR="007B728F" w:rsidRPr="000B6BDB">
        <w:rPr>
          <w:rFonts w:ascii="Arial" w:hAnsi="Arial" w:cs="Arial"/>
        </w:rPr>
        <w:t xml:space="preserve"> </w:t>
      </w:r>
      <w:r w:rsidR="00DE55F6" w:rsidRPr="000B6BDB">
        <w:rPr>
          <w:rFonts w:ascii="Arial" w:hAnsi="Arial" w:cs="Arial"/>
          <w:spacing w:val="2"/>
        </w:rPr>
        <w:t>в Южных районах Иркутской области</w:t>
      </w:r>
      <w:r w:rsidRPr="000B6BDB">
        <w:rPr>
          <w:rFonts w:ascii="Arial" w:hAnsi="Arial" w:cs="Arial"/>
        </w:rPr>
        <w:t xml:space="preserve"> не относится к стимулирующим выплатам, а является гарантией, предоставляемой за работу в особых климатических условиях.</w:t>
      </w:r>
      <w:r w:rsidR="007B728F" w:rsidRPr="000B6BDB">
        <w:rPr>
          <w:rFonts w:ascii="Arial" w:hAnsi="Arial" w:cs="Arial"/>
        </w:rPr>
        <w:t xml:space="preserve"> </w:t>
      </w:r>
      <w:r w:rsidRPr="000B6BDB">
        <w:rPr>
          <w:rFonts w:ascii="Arial" w:hAnsi="Arial" w:cs="Arial"/>
        </w:rPr>
        <w:t>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размере.</w:t>
      </w:r>
      <w:r w:rsidR="007B728F" w:rsidRPr="000B6BDB">
        <w:rPr>
          <w:rFonts w:ascii="Arial" w:hAnsi="Arial" w:cs="Arial"/>
        </w:rPr>
        <w:t xml:space="preserve"> </w:t>
      </w:r>
      <w:r w:rsidR="00413A70" w:rsidRPr="000B6BDB">
        <w:rPr>
          <w:rFonts w:ascii="Arial" w:hAnsi="Arial" w:cs="Arial"/>
        </w:rPr>
        <w:t>Согласно п. 1 Постановления Совета Министров РСФСР от 22.10.1990 N 458 "Об упорядочении компенсаций гражданам, проживающим в районах Севера" п</w:t>
      </w:r>
      <w:r w:rsidRPr="000B6BDB">
        <w:rPr>
          <w:rFonts w:ascii="Arial" w:hAnsi="Arial" w:cs="Arial"/>
        </w:rPr>
        <w:t>роцентная надбавка назначается в размере 10% за первые 6 месяцев работы и увеличивается на эту величину каждые полгода, пока не достигнет максимума-30%.</w:t>
      </w:r>
      <w:r w:rsidR="00413A70" w:rsidRPr="000B6BDB">
        <w:rPr>
          <w:rFonts w:ascii="Arial" w:hAnsi="Arial" w:cs="Arial"/>
          <w:color w:val="222222"/>
          <w:shd w:val="clear" w:color="auto" w:fill="FFFFFF"/>
        </w:rPr>
        <w:t xml:space="preserve">  </w:t>
      </w:r>
    </w:p>
    <w:p w:rsidR="002654A1" w:rsidRPr="000B6BDB" w:rsidRDefault="001A6448" w:rsidP="002654A1">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0B6BDB">
        <w:rPr>
          <w:rFonts w:ascii="Arial" w:hAnsi="Arial" w:cs="Arial"/>
          <w:spacing w:val="2"/>
        </w:rPr>
        <w:t>3</w:t>
      </w:r>
      <w:r w:rsidR="000E749B" w:rsidRPr="000B6BDB">
        <w:rPr>
          <w:rFonts w:ascii="Arial" w:hAnsi="Arial" w:cs="Arial"/>
          <w:spacing w:val="2"/>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2654A1" w:rsidRPr="000B6BDB">
        <w:rPr>
          <w:rFonts w:ascii="Arial" w:hAnsi="Arial" w:cs="Arial"/>
          <w:spacing w:val="2"/>
        </w:rPr>
        <w:t>:</w:t>
      </w:r>
    </w:p>
    <w:p w:rsidR="002654A1" w:rsidRPr="000B6BDB" w:rsidRDefault="002654A1" w:rsidP="002654A1">
      <w:pPr>
        <w:pStyle w:val="formattexttopleveltext"/>
        <w:shd w:val="clear" w:color="auto" w:fill="FFFFFF"/>
        <w:spacing w:before="0" w:beforeAutospacing="0" w:after="0" w:afterAutospacing="0"/>
        <w:jc w:val="both"/>
        <w:textAlignment w:val="baseline"/>
        <w:rPr>
          <w:rFonts w:ascii="Arial" w:hAnsi="Arial" w:cs="Arial"/>
        </w:rPr>
      </w:pPr>
      <w:r w:rsidRPr="000B6BDB">
        <w:rPr>
          <w:rFonts w:ascii="Arial" w:hAnsi="Arial" w:cs="Arial"/>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5" w:history="1">
        <w:r w:rsidRPr="000B6BDB">
          <w:rPr>
            <w:rFonts w:ascii="Arial" w:hAnsi="Arial" w:cs="Arial"/>
          </w:rPr>
          <w:t>Трудового кодекса Российской Федерации</w:t>
        </w:r>
      </w:hyperlink>
      <w:r w:rsidRPr="000B6BDB">
        <w:rPr>
          <w:rFonts w:ascii="Arial" w:hAnsi="Arial" w:cs="Arial"/>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6" w:history="1">
        <w:r w:rsidRPr="000B6BDB">
          <w:rPr>
            <w:rFonts w:ascii="Arial" w:hAnsi="Arial" w:cs="Arial"/>
          </w:rPr>
          <w:t>Трудового кодекса Российской Федерации</w:t>
        </w:r>
      </w:hyperlink>
      <w:r w:rsidRPr="000B6BDB">
        <w:rPr>
          <w:rFonts w:ascii="Arial" w:hAnsi="Arial" w:cs="Arial"/>
        </w:rPr>
        <w:t>, то есть определяется по соглашению сторон трудового договора с учетом содержания и объема дополнительной</w:t>
      </w:r>
      <w:r w:rsidR="007B728F" w:rsidRPr="000B6BDB">
        <w:rPr>
          <w:rFonts w:ascii="Arial" w:hAnsi="Arial" w:cs="Arial"/>
        </w:rPr>
        <w:t xml:space="preserve"> </w:t>
      </w:r>
      <w:r w:rsidRPr="000B6BDB">
        <w:rPr>
          <w:rFonts w:ascii="Arial" w:hAnsi="Arial" w:cs="Arial"/>
        </w:rPr>
        <w:t>работы.</w:t>
      </w:r>
      <w:r w:rsidR="007B728F" w:rsidRPr="000B6BDB">
        <w:rPr>
          <w:rFonts w:ascii="Arial" w:hAnsi="Arial" w:cs="Arial"/>
        </w:rPr>
        <w:t xml:space="preserve"> </w:t>
      </w:r>
      <w:r w:rsidRPr="000B6BDB">
        <w:rPr>
          <w:rFonts w:ascii="Arial" w:hAnsi="Arial" w:cs="Arial"/>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2654A1" w:rsidRPr="000B6BDB" w:rsidRDefault="002654A1" w:rsidP="002654A1">
      <w:pPr>
        <w:pStyle w:val="formattexttopleveltext"/>
        <w:shd w:val="clear" w:color="auto" w:fill="FFFFFF"/>
        <w:spacing w:before="0" w:beforeAutospacing="0" w:after="0" w:afterAutospacing="0"/>
        <w:jc w:val="both"/>
        <w:textAlignment w:val="baseline"/>
        <w:rPr>
          <w:rFonts w:ascii="Arial" w:hAnsi="Arial" w:cs="Arial"/>
        </w:rPr>
      </w:pPr>
      <w:r w:rsidRPr="000B6BDB">
        <w:rPr>
          <w:rFonts w:ascii="Arial" w:hAnsi="Arial" w:cs="Arial"/>
        </w:rPr>
        <w:t>-компенсационная выплата за работу в ночное время устанавливается работникам на условиях и в порядке, предусмотренных статьей 96 </w:t>
      </w:r>
      <w:hyperlink r:id="rId17" w:history="1">
        <w:r w:rsidRPr="000B6BDB">
          <w:rPr>
            <w:rFonts w:ascii="Arial" w:hAnsi="Arial" w:cs="Arial"/>
          </w:rPr>
          <w:t>Трудового кодекса Российской Федерации</w:t>
        </w:r>
      </w:hyperlink>
      <w:r w:rsidRPr="000B6BDB">
        <w:rPr>
          <w:rFonts w:ascii="Arial" w:hAnsi="Arial" w:cs="Arial"/>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18" w:history="1">
        <w:r w:rsidRPr="000B6BDB">
          <w:rPr>
            <w:rFonts w:ascii="Arial" w:hAnsi="Arial" w:cs="Arial"/>
          </w:rPr>
          <w:t>Трудового кодекса Российской Федерации</w:t>
        </w:r>
      </w:hyperlink>
      <w:r w:rsidRPr="000B6BDB">
        <w:rPr>
          <w:rFonts w:ascii="Arial" w:hAnsi="Arial" w:cs="Arial"/>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0633B" w:rsidRPr="000B6BDB" w:rsidRDefault="002654A1" w:rsidP="00A0633B">
      <w:pPr>
        <w:pStyle w:val="formattexttopleveltext"/>
        <w:shd w:val="clear" w:color="auto" w:fill="FFFFFF"/>
        <w:spacing w:before="0" w:beforeAutospacing="0" w:after="0" w:afterAutospacing="0"/>
        <w:jc w:val="both"/>
        <w:textAlignment w:val="baseline"/>
        <w:rPr>
          <w:rFonts w:ascii="Arial" w:hAnsi="Arial" w:cs="Arial"/>
        </w:rPr>
      </w:pPr>
      <w:r w:rsidRPr="000B6BDB">
        <w:rPr>
          <w:rFonts w:ascii="Arial" w:hAnsi="Arial" w:cs="Arial"/>
        </w:rPr>
        <w:t>-компенсационная выплата за сверхурочную работу устанавливается работникам на условиях, в порядке и в размере, установленных статьями 99, 152 </w:t>
      </w:r>
      <w:hyperlink r:id="rId19" w:history="1">
        <w:r w:rsidRPr="000B6BDB">
          <w:rPr>
            <w:rFonts w:ascii="Arial" w:hAnsi="Arial" w:cs="Arial"/>
          </w:rPr>
          <w:t>Трудового кодекса Российской Федерации</w:t>
        </w:r>
      </w:hyperlink>
      <w:r w:rsidRPr="000B6BDB">
        <w:rPr>
          <w:rFonts w:ascii="Arial" w:hAnsi="Arial" w:cs="Arial"/>
        </w:rPr>
        <w:t>.</w:t>
      </w:r>
      <w:r w:rsidR="007B728F" w:rsidRPr="000B6BDB">
        <w:rPr>
          <w:rFonts w:ascii="Arial" w:hAnsi="Arial" w:cs="Arial"/>
        </w:rPr>
        <w:t xml:space="preserve"> </w:t>
      </w:r>
      <w:r w:rsidRPr="000B6BDB">
        <w:rPr>
          <w:rFonts w:ascii="Arial" w:hAnsi="Arial" w:cs="Arial"/>
        </w:rPr>
        <w:t>Повышенная оплата сверхурочной работы составляет за первые два часа работы не менее полуторного размера, за посл</w:t>
      </w:r>
      <w:r w:rsidR="00A0633B" w:rsidRPr="000B6BDB">
        <w:rPr>
          <w:rFonts w:ascii="Arial" w:hAnsi="Arial" w:cs="Arial"/>
        </w:rPr>
        <w:t>едующие часы – двойного размера;</w:t>
      </w:r>
    </w:p>
    <w:p w:rsidR="002654A1" w:rsidRPr="000B6BDB" w:rsidRDefault="00A0633B" w:rsidP="00A0633B">
      <w:pPr>
        <w:pStyle w:val="formattexttopleveltext"/>
        <w:shd w:val="clear" w:color="auto" w:fill="FFFFFF"/>
        <w:spacing w:before="0" w:beforeAutospacing="0" w:after="0" w:afterAutospacing="0"/>
        <w:jc w:val="both"/>
        <w:textAlignment w:val="baseline"/>
        <w:rPr>
          <w:rFonts w:ascii="Arial" w:hAnsi="Arial" w:cs="Arial"/>
          <w:color w:val="00B050"/>
          <w:spacing w:val="2"/>
        </w:rPr>
      </w:pPr>
      <w:r w:rsidRPr="000B6BDB">
        <w:rPr>
          <w:rFonts w:ascii="Arial" w:hAnsi="Arial" w:cs="Arial"/>
        </w:rPr>
        <w:lastRenderedPageBreak/>
        <w:t>-к</w:t>
      </w:r>
      <w:r w:rsidR="002654A1" w:rsidRPr="000B6BDB">
        <w:rPr>
          <w:rFonts w:ascii="Arial" w:hAnsi="Arial" w:cs="Arial"/>
        </w:rPr>
        <w:t>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0" w:history="1">
        <w:r w:rsidR="002654A1" w:rsidRPr="000B6BDB">
          <w:rPr>
            <w:rFonts w:ascii="Arial" w:hAnsi="Arial" w:cs="Arial"/>
          </w:rPr>
          <w:t>Трудового кодекса Российской Федерации</w:t>
        </w:r>
      </w:hyperlink>
      <w:r w:rsidR="002654A1" w:rsidRPr="000B6BDB">
        <w:rPr>
          <w:rFonts w:ascii="Arial" w:hAnsi="Arial" w:cs="Arial"/>
        </w:rPr>
        <w:t>.</w:t>
      </w:r>
      <w:r w:rsidR="007B728F" w:rsidRPr="000B6BDB">
        <w:rPr>
          <w:rFonts w:ascii="Arial" w:hAnsi="Arial" w:cs="Arial"/>
        </w:rPr>
        <w:t xml:space="preserve"> </w:t>
      </w:r>
      <w:r w:rsidR="002654A1" w:rsidRPr="000B6BDB">
        <w:rPr>
          <w:rFonts w:ascii="Arial" w:hAnsi="Arial" w:cs="Arial"/>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7B728F" w:rsidRPr="000B6BDB">
        <w:rPr>
          <w:rFonts w:ascii="Arial" w:hAnsi="Arial" w:cs="Arial"/>
        </w:rPr>
        <w:t xml:space="preserve"> </w:t>
      </w:r>
      <w:r w:rsidR="002654A1" w:rsidRPr="000B6BDB">
        <w:rPr>
          <w:rFonts w:ascii="Arial" w:hAnsi="Arial" w:cs="Arial"/>
        </w:rPr>
        <w:t>По желанию работника</w:t>
      </w:r>
      <w:r w:rsidR="009A7ED9" w:rsidRPr="000B6BDB">
        <w:rPr>
          <w:rFonts w:ascii="Arial" w:hAnsi="Arial" w:cs="Arial"/>
        </w:rPr>
        <w:t xml:space="preserve">, </w:t>
      </w:r>
      <w:r w:rsidR="002654A1" w:rsidRPr="000B6BDB">
        <w:rPr>
          <w:rFonts w:ascii="Arial" w:hAnsi="Arial" w:cs="Arial"/>
        </w:rPr>
        <w:t>работавшего в выходной или нерабочий праздничный день,</w:t>
      </w:r>
      <w:r w:rsidR="007B728F" w:rsidRPr="000B6BDB">
        <w:rPr>
          <w:rFonts w:ascii="Arial" w:hAnsi="Arial" w:cs="Arial"/>
        </w:rPr>
        <w:t xml:space="preserve"> </w:t>
      </w:r>
      <w:r w:rsidR="002654A1" w:rsidRPr="000B6BDB">
        <w:rPr>
          <w:rFonts w:ascii="Arial" w:hAnsi="Arial" w:cs="Arial"/>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2508E" w:rsidRPr="000B6BDB" w:rsidRDefault="001A6448" w:rsidP="0072508E">
      <w:pPr>
        <w:pStyle w:val="formattexttopleveltext"/>
        <w:spacing w:before="0" w:beforeAutospacing="0" w:after="0" w:afterAutospacing="0"/>
        <w:ind w:firstLine="708"/>
        <w:rPr>
          <w:rFonts w:ascii="Arial" w:hAnsi="Arial" w:cs="Arial"/>
        </w:rPr>
      </w:pPr>
      <w:r w:rsidRPr="000B6BDB">
        <w:rPr>
          <w:rFonts w:ascii="Arial" w:hAnsi="Arial" w:cs="Arial"/>
          <w:spacing w:val="2"/>
        </w:rPr>
        <w:t>4</w:t>
      </w:r>
      <w:r w:rsidR="000E749B" w:rsidRPr="000B6BDB">
        <w:rPr>
          <w:rFonts w:ascii="Arial" w:hAnsi="Arial" w:cs="Arial"/>
          <w:spacing w:val="2"/>
        </w:rPr>
        <w:t>) надбавка за работу в сельской местности</w:t>
      </w:r>
      <w:r w:rsidR="0072508E" w:rsidRPr="000B6BDB">
        <w:rPr>
          <w:rFonts w:ascii="Arial" w:hAnsi="Arial" w:cs="Arial"/>
        </w:rPr>
        <w:t>:</w:t>
      </w:r>
    </w:p>
    <w:p w:rsidR="0072508E" w:rsidRPr="000B6BDB" w:rsidRDefault="0072508E" w:rsidP="0072508E">
      <w:pPr>
        <w:pStyle w:val="formattexttopleveltext"/>
        <w:spacing w:before="0" w:beforeAutospacing="0" w:after="0" w:afterAutospacing="0"/>
        <w:rPr>
          <w:rFonts w:ascii="Arial" w:hAnsi="Arial" w:cs="Arial"/>
          <w:spacing w:val="2"/>
        </w:rPr>
      </w:pPr>
      <w:r w:rsidRPr="000B6BDB">
        <w:rPr>
          <w:rFonts w:ascii="Arial" w:hAnsi="Arial" w:cs="Arial"/>
          <w:spacing w:val="2"/>
        </w:rPr>
        <w:t>Компенсационная надбавка за работу в сельской местности, устанавливается в размере 25 % оклада (должностного оклада), ставки заработной платы.</w:t>
      </w:r>
    </w:p>
    <w:p w:rsidR="001A6448" w:rsidRPr="000B6BDB" w:rsidRDefault="000E749B" w:rsidP="00E64FB9">
      <w:pPr>
        <w:pStyle w:val="formattexttopleveltext"/>
        <w:numPr>
          <w:ilvl w:val="0"/>
          <w:numId w:val="10"/>
        </w:numPr>
        <w:shd w:val="clear" w:color="auto" w:fill="FFFFFF"/>
        <w:spacing w:before="0" w:beforeAutospacing="0" w:after="0" w:afterAutospacing="0"/>
        <w:jc w:val="both"/>
        <w:textAlignment w:val="baseline"/>
        <w:rPr>
          <w:rFonts w:ascii="Arial" w:hAnsi="Arial" w:cs="Arial"/>
          <w:spacing w:val="2"/>
        </w:rPr>
      </w:pPr>
      <w:r w:rsidRPr="000B6BDB">
        <w:rPr>
          <w:rFonts w:ascii="Arial" w:hAnsi="Arial" w:cs="Arial"/>
          <w:spacing w:val="2"/>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w:t>
      </w:r>
      <w:r w:rsidR="0055385A" w:rsidRPr="000B6BDB">
        <w:rPr>
          <w:rFonts w:ascii="Arial" w:hAnsi="Arial" w:cs="Arial"/>
          <w:spacing w:val="2"/>
        </w:rPr>
        <w:t>,</w:t>
      </w:r>
      <w:r w:rsidR="001A6448" w:rsidRPr="000B6BDB">
        <w:rPr>
          <w:rFonts w:ascii="Arial" w:hAnsi="Arial" w:cs="Arial"/>
          <w:spacing w:val="2"/>
        </w:rPr>
        <w:t xml:space="preserve"> за исключением выплат компенсационного характера, предусмотренных подпунктом 2 пункта 26 настоящего Положения.</w:t>
      </w:r>
    </w:p>
    <w:p w:rsidR="00381FA8" w:rsidRPr="000B6BDB" w:rsidRDefault="00381FA8" w:rsidP="0026642E">
      <w:pPr>
        <w:pStyle w:val="3"/>
        <w:shd w:val="clear" w:color="auto" w:fill="FFFFFF"/>
        <w:spacing w:before="0" w:beforeAutospacing="0" w:after="0" w:afterAutospacing="0"/>
        <w:jc w:val="center"/>
        <w:textAlignment w:val="baseline"/>
        <w:rPr>
          <w:rFonts w:ascii="Arial" w:hAnsi="Arial" w:cs="Arial"/>
          <w:b w:val="0"/>
          <w:bCs w:val="0"/>
          <w:spacing w:val="2"/>
          <w:sz w:val="24"/>
          <w:szCs w:val="24"/>
        </w:rPr>
      </w:pPr>
    </w:p>
    <w:p w:rsidR="00381FA8" w:rsidRPr="000B6BDB" w:rsidRDefault="000E749B" w:rsidP="00FF7344">
      <w:pPr>
        <w:pStyle w:val="3"/>
        <w:shd w:val="clear" w:color="auto" w:fill="FFFFFF"/>
        <w:spacing w:before="0" w:beforeAutospacing="0" w:after="0" w:afterAutospacing="0"/>
        <w:jc w:val="center"/>
        <w:textAlignment w:val="baseline"/>
        <w:rPr>
          <w:rFonts w:ascii="Arial" w:hAnsi="Arial" w:cs="Arial"/>
          <w:color w:val="00B050"/>
          <w:spacing w:val="2"/>
          <w:sz w:val="24"/>
          <w:szCs w:val="24"/>
        </w:rPr>
      </w:pPr>
      <w:r w:rsidRPr="000B6BDB">
        <w:rPr>
          <w:rFonts w:ascii="Arial" w:hAnsi="Arial" w:cs="Arial"/>
          <w:bCs w:val="0"/>
          <w:spacing w:val="2"/>
          <w:sz w:val="24"/>
          <w:szCs w:val="24"/>
        </w:rPr>
        <w:t xml:space="preserve">Глава </w:t>
      </w:r>
      <w:r w:rsidR="00BE3050" w:rsidRPr="000B6BDB">
        <w:rPr>
          <w:rFonts w:ascii="Arial" w:hAnsi="Arial" w:cs="Arial"/>
          <w:bCs w:val="0"/>
          <w:spacing w:val="2"/>
          <w:sz w:val="24"/>
          <w:szCs w:val="24"/>
        </w:rPr>
        <w:t>4</w:t>
      </w:r>
      <w:r w:rsidRPr="000B6BDB">
        <w:rPr>
          <w:rFonts w:ascii="Arial" w:hAnsi="Arial" w:cs="Arial"/>
          <w:bCs w:val="0"/>
          <w:spacing w:val="2"/>
          <w:sz w:val="24"/>
          <w:szCs w:val="24"/>
        </w:rPr>
        <w:t xml:space="preserve">. </w:t>
      </w:r>
      <w:r w:rsidR="00E66D05" w:rsidRPr="000B6BDB">
        <w:rPr>
          <w:rFonts w:ascii="Arial" w:hAnsi="Arial" w:cs="Arial"/>
          <w:bCs w:val="0"/>
          <w:spacing w:val="2"/>
          <w:sz w:val="24"/>
          <w:szCs w:val="24"/>
        </w:rPr>
        <w:t xml:space="preserve">ПОРЯДОК И УСЛОВИЯ УСТАНОВЛЕНИЯ ВЫПЛАТ </w:t>
      </w:r>
      <w:r w:rsidRPr="000B6BDB">
        <w:rPr>
          <w:rFonts w:ascii="Arial" w:hAnsi="Arial" w:cs="Arial"/>
          <w:bCs w:val="0"/>
          <w:spacing w:val="2"/>
          <w:sz w:val="24"/>
          <w:szCs w:val="24"/>
        </w:rPr>
        <w:t>С</w:t>
      </w:r>
      <w:r w:rsidR="00581A71" w:rsidRPr="000B6BDB">
        <w:rPr>
          <w:rFonts w:ascii="Arial" w:hAnsi="Arial" w:cs="Arial"/>
          <w:bCs w:val="0"/>
          <w:spacing w:val="2"/>
          <w:sz w:val="24"/>
          <w:szCs w:val="24"/>
        </w:rPr>
        <w:t>ТИМУЛИРУЮЩ</w:t>
      </w:r>
      <w:r w:rsidR="00E66D05" w:rsidRPr="000B6BDB">
        <w:rPr>
          <w:rFonts w:ascii="Arial" w:hAnsi="Arial" w:cs="Arial"/>
          <w:bCs w:val="0"/>
          <w:spacing w:val="2"/>
          <w:sz w:val="24"/>
          <w:szCs w:val="24"/>
        </w:rPr>
        <w:t>ЕГО ХАРАКТЕРА</w:t>
      </w:r>
    </w:p>
    <w:p w:rsidR="00FF7344" w:rsidRPr="000B6BDB" w:rsidRDefault="00FF7344" w:rsidP="00E64FB9">
      <w:pPr>
        <w:pStyle w:val="a7"/>
        <w:numPr>
          <w:ilvl w:val="0"/>
          <w:numId w:val="10"/>
        </w:numPr>
        <w:shd w:val="clear" w:color="auto" w:fill="FFFFFF"/>
        <w:spacing w:before="100" w:beforeAutospacing="1" w:after="100" w:afterAutospacing="1"/>
        <w:textAlignment w:val="baseline"/>
        <w:outlineLvl w:val="0"/>
        <w:rPr>
          <w:rFonts w:ascii="Arial" w:hAnsi="Arial" w:cs="Arial"/>
          <w:sz w:val="24"/>
          <w:szCs w:val="24"/>
        </w:rPr>
      </w:pPr>
      <w:r w:rsidRPr="000B6BDB">
        <w:rPr>
          <w:rFonts w:ascii="Arial" w:hAnsi="Arial" w:cs="Arial"/>
          <w:sz w:val="24"/>
          <w:szCs w:val="24"/>
        </w:rPr>
        <w:t>С целью стимулирования к качественному результату труда и поощрения работников (за исключением р</w:t>
      </w:r>
      <w:r w:rsidR="001C143D" w:rsidRPr="000B6BDB">
        <w:rPr>
          <w:rFonts w:ascii="Arial" w:hAnsi="Arial" w:cs="Arial"/>
          <w:sz w:val="24"/>
          <w:szCs w:val="24"/>
        </w:rPr>
        <w:t>уководител</w:t>
      </w:r>
      <w:r w:rsidR="00267552" w:rsidRPr="000B6BDB">
        <w:rPr>
          <w:rFonts w:ascii="Arial" w:hAnsi="Arial" w:cs="Arial"/>
          <w:sz w:val="24"/>
          <w:szCs w:val="24"/>
        </w:rPr>
        <w:t>ей</w:t>
      </w:r>
      <w:r w:rsidR="001C143D" w:rsidRPr="000B6BDB">
        <w:rPr>
          <w:rFonts w:ascii="Arial" w:hAnsi="Arial" w:cs="Arial"/>
          <w:sz w:val="24"/>
          <w:szCs w:val="24"/>
        </w:rPr>
        <w:t xml:space="preserve"> учреждени</w:t>
      </w:r>
      <w:r w:rsidR="00267552" w:rsidRPr="000B6BDB">
        <w:rPr>
          <w:rFonts w:ascii="Arial" w:hAnsi="Arial" w:cs="Arial"/>
          <w:sz w:val="24"/>
          <w:szCs w:val="24"/>
        </w:rPr>
        <w:t>й</w:t>
      </w:r>
      <w:r w:rsidRPr="000B6BDB">
        <w:rPr>
          <w:rFonts w:ascii="Arial" w:hAnsi="Arial" w:cs="Arial"/>
          <w:sz w:val="24"/>
          <w:szCs w:val="24"/>
        </w:rPr>
        <w:t xml:space="preserve">) за выполненную работу в учреждении устанавливаются следующие виды выплат: </w:t>
      </w:r>
      <w:r w:rsidRPr="000B6BDB">
        <w:rPr>
          <w:rFonts w:ascii="Arial" w:hAnsi="Arial" w:cs="Arial"/>
          <w:sz w:val="24"/>
          <w:szCs w:val="24"/>
        </w:rPr>
        <w:br/>
        <w:t>1) за интенсивность и высокие результаты работы;</w:t>
      </w:r>
    </w:p>
    <w:p w:rsidR="00FF7344" w:rsidRPr="000B6BDB" w:rsidRDefault="00FF7344" w:rsidP="00FF7344">
      <w:pPr>
        <w:pStyle w:val="a7"/>
        <w:shd w:val="clear" w:color="auto" w:fill="FFFFFF"/>
        <w:spacing w:before="100" w:beforeAutospacing="1" w:after="100" w:afterAutospacing="1"/>
        <w:ind w:left="0" w:firstLine="0"/>
        <w:textAlignment w:val="baseline"/>
        <w:outlineLvl w:val="0"/>
        <w:rPr>
          <w:rFonts w:ascii="Arial" w:hAnsi="Arial" w:cs="Arial"/>
          <w:sz w:val="24"/>
          <w:szCs w:val="24"/>
        </w:rPr>
      </w:pPr>
      <w:r w:rsidRPr="000B6BDB">
        <w:rPr>
          <w:rFonts w:ascii="Arial" w:hAnsi="Arial" w:cs="Arial"/>
          <w:sz w:val="24"/>
          <w:szCs w:val="24"/>
        </w:rPr>
        <w:t>2) за качество выполняемых работ;</w:t>
      </w:r>
    </w:p>
    <w:p w:rsidR="00C637B0" w:rsidRPr="000B6BDB" w:rsidRDefault="00FF7344" w:rsidP="00C637B0">
      <w:pPr>
        <w:pStyle w:val="a7"/>
        <w:shd w:val="clear" w:color="auto" w:fill="FFFFFF"/>
        <w:spacing w:after="0"/>
        <w:ind w:left="0" w:firstLine="0"/>
        <w:textAlignment w:val="baseline"/>
        <w:outlineLvl w:val="0"/>
        <w:rPr>
          <w:rFonts w:ascii="Arial" w:hAnsi="Arial" w:cs="Arial"/>
          <w:sz w:val="24"/>
          <w:szCs w:val="24"/>
        </w:rPr>
      </w:pPr>
      <w:r w:rsidRPr="000B6BDB">
        <w:rPr>
          <w:rFonts w:ascii="Arial" w:hAnsi="Arial" w:cs="Arial"/>
          <w:sz w:val="24"/>
          <w:szCs w:val="24"/>
        </w:rPr>
        <w:t>3) премиальн</w:t>
      </w:r>
      <w:r w:rsidR="00D475E4" w:rsidRPr="000B6BDB">
        <w:rPr>
          <w:rFonts w:ascii="Arial" w:hAnsi="Arial" w:cs="Arial"/>
          <w:sz w:val="24"/>
          <w:szCs w:val="24"/>
        </w:rPr>
        <w:t>ая</w:t>
      </w:r>
      <w:r w:rsidRPr="000B6BDB">
        <w:rPr>
          <w:rFonts w:ascii="Arial" w:hAnsi="Arial" w:cs="Arial"/>
          <w:sz w:val="24"/>
          <w:szCs w:val="24"/>
        </w:rPr>
        <w:t xml:space="preserve"> выплат</w:t>
      </w:r>
      <w:r w:rsidR="00D475E4" w:rsidRPr="000B6BDB">
        <w:rPr>
          <w:rFonts w:ascii="Arial" w:hAnsi="Arial" w:cs="Arial"/>
          <w:sz w:val="24"/>
          <w:szCs w:val="24"/>
        </w:rPr>
        <w:t>а к профессиональному празднику</w:t>
      </w:r>
      <w:r w:rsidRPr="000B6BDB">
        <w:rPr>
          <w:rFonts w:ascii="Arial" w:hAnsi="Arial" w:cs="Arial"/>
          <w:sz w:val="24"/>
          <w:szCs w:val="24"/>
        </w:rPr>
        <w:t>.</w:t>
      </w:r>
    </w:p>
    <w:p w:rsidR="00BE2DBD" w:rsidRPr="000B6BDB" w:rsidRDefault="00077545" w:rsidP="00BE2DBD">
      <w:pPr>
        <w:pStyle w:val="a7"/>
        <w:shd w:val="clear" w:color="auto" w:fill="FFFFFF"/>
        <w:spacing w:after="0"/>
        <w:ind w:left="0" w:firstLine="0"/>
        <w:textAlignment w:val="baseline"/>
        <w:outlineLvl w:val="0"/>
        <w:rPr>
          <w:rFonts w:ascii="Arial" w:hAnsi="Arial" w:cs="Arial"/>
          <w:spacing w:val="2"/>
          <w:sz w:val="24"/>
          <w:szCs w:val="24"/>
        </w:rPr>
      </w:pPr>
      <w:r w:rsidRPr="000B6BDB">
        <w:rPr>
          <w:rFonts w:ascii="Arial" w:hAnsi="Arial" w:cs="Arial"/>
          <w:spacing w:val="2"/>
          <w:sz w:val="24"/>
          <w:szCs w:val="24"/>
        </w:rPr>
        <w:t>Фонд стимулирующих выплат формируется в процентном соотношении к фонду оплаты труда в размере не более 30 процентов.</w:t>
      </w:r>
      <w:r w:rsidR="00BE2DBD" w:rsidRPr="000B6BDB">
        <w:rPr>
          <w:rFonts w:ascii="Arial" w:hAnsi="Arial" w:cs="Arial"/>
          <w:spacing w:val="2"/>
          <w:sz w:val="24"/>
          <w:szCs w:val="24"/>
        </w:rPr>
        <w:t xml:space="preserve"> Учредитель вправе для каждого конкретного подведомственному ему учреждения устанавливать предельный размер фонда стимулирующих выплат, финансируемых за</w:t>
      </w:r>
      <w:r w:rsidR="007206D7" w:rsidRPr="000B6BDB">
        <w:rPr>
          <w:rFonts w:ascii="Arial" w:hAnsi="Arial" w:cs="Arial"/>
          <w:spacing w:val="2"/>
          <w:sz w:val="24"/>
          <w:szCs w:val="24"/>
        </w:rPr>
        <w:t xml:space="preserve"> счет средств районного бюджета, исходя из возможностей бюджета.</w:t>
      </w:r>
      <w:r w:rsidR="00BE2DBD" w:rsidRPr="000B6BDB">
        <w:rPr>
          <w:rFonts w:ascii="Arial" w:hAnsi="Arial" w:cs="Arial"/>
          <w:spacing w:val="2"/>
          <w:sz w:val="24"/>
          <w:szCs w:val="24"/>
        </w:rPr>
        <w:t xml:space="preserve">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учреждений.</w:t>
      </w:r>
    </w:p>
    <w:p w:rsidR="00F802A9" w:rsidRPr="000B6BDB" w:rsidRDefault="00077545" w:rsidP="00C637B0">
      <w:pPr>
        <w:pStyle w:val="a7"/>
        <w:shd w:val="clear" w:color="auto" w:fill="FFFFFF"/>
        <w:spacing w:after="0"/>
        <w:ind w:left="0" w:firstLine="0"/>
        <w:textAlignment w:val="baseline"/>
        <w:outlineLvl w:val="0"/>
        <w:rPr>
          <w:rFonts w:ascii="Arial" w:hAnsi="Arial" w:cs="Arial"/>
          <w:sz w:val="24"/>
          <w:szCs w:val="24"/>
        </w:rPr>
      </w:pPr>
      <w:r w:rsidRPr="000B6BDB">
        <w:rPr>
          <w:rFonts w:ascii="Arial" w:hAnsi="Arial" w:cs="Arial"/>
          <w:spacing w:val="2"/>
          <w:sz w:val="24"/>
          <w:szCs w:val="24"/>
        </w:rPr>
        <w:t xml:space="preserve">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F479A3" w:rsidRPr="000B6BDB">
        <w:rPr>
          <w:rFonts w:ascii="Arial" w:hAnsi="Arial" w:cs="Arial"/>
          <w:sz w:val="24"/>
          <w:szCs w:val="24"/>
        </w:rPr>
        <w:t xml:space="preserve">Выплаты стимулирующего характера (подпункты 1-2 пункта 22 Положения) осуществляются </w:t>
      </w:r>
      <w:r w:rsidR="00F479A3" w:rsidRPr="000B6BDB">
        <w:rPr>
          <w:rFonts w:ascii="Arial" w:hAnsi="Arial" w:cs="Arial"/>
          <w:i/>
          <w:sz w:val="24"/>
          <w:szCs w:val="24"/>
        </w:rPr>
        <w:t>ежемесячно</w:t>
      </w:r>
      <w:r w:rsidR="00F479A3" w:rsidRPr="000B6BDB">
        <w:rPr>
          <w:rFonts w:ascii="Arial" w:hAnsi="Arial" w:cs="Arial"/>
          <w:sz w:val="24"/>
          <w:szCs w:val="24"/>
        </w:rPr>
        <w:t xml:space="preserve"> по результатам работы работников учреждения за предыдущий квартал.</w:t>
      </w:r>
      <w:r w:rsidR="00F45F47" w:rsidRPr="000B6BDB">
        <w:rPr>
          <w:rFonts w:ascii="Arial" w:hAnsi="Arial" w:cs="Arial"/>
          <w:sz w:val="24"/>
          <w:szCs w:val="24"/>
        </w:rPr>
        <w:t xml:space="preserve"> Для работников, </w:t>
      </w:r>
      <w:r w:rsidR="008E6672" w:rsidRPr="000B6BDB">
        <w:rPr>
          <w:rFonts w:ascii="Arial" w:hAnsi="Arial" w:cs="Arial"/>
          <w:sz w:val="24"/>
          <w:szCs w:val="24"/>
        </w:rPr>
        <w:t xml:space="preserve">совмещающих должности в учреждении </w:t>
      </w:r>
      <w:r w:rsidR="00F45F47" w:rsidRPr="000B6BDB">
        <w:rPr>
          <w:rFonts w:ascii="Arial" w:hAnsi="Arial" w:cs="Arial"/>
          <w:sz w:val="24"/>
          <w:szCs w:val="24"/>
        </w:rPr>
        <w:t xml:space="preserve">стимулирующие выплаты </w:t>
      </w:r>
      <w:r w:rsidR="008E6672" w:rsidRPr="000B6BDB">
        <w:rPr>
          <w:rFonts w:ascii="Arial" w:hAnsi="Arial" w:cs="Arial"/>
          <w:sz w:val="24"/>
          <w:szCs w:val="24"/>
        </w:rPr>
        <w:t>устанавливаются</w:t>
      </w:r>
      <w:r w:rsidR="00F45F47" w:rsidRPr="000B6BDB">
        <w:rPr>
          <w:rFonts w:ascii="Arial" w:hAnsi="Arial" w:cs="Arial"/>
          <w:sz w:val="24"/>
          <w:szCs w:val="24"/>
        </w:rPr>
        <w:t xml:space="preserve"> только</w:t>
      </w:r>
      <w:r w:rsidR="008E6672" w:rsidRPr="000B6BDB">
        <w:rPr>
          <w:rFonts w:ascii="Arial" w:hAnsi="Arial" w:cs="Arial"/>
          <w:sz w:val="24"/>
          <w:szCs w:val="24"/>
        </w:rPr>
        <w:t xml:space="preserve"> по основной должности. Выплаты стимулирующего характера для внешних совместителей устанавливаются на усмотрение руководител</w:t>
      </w:r>
      <w:r w:rsidR="0021346A" w:rsidRPr="000B6BDB">
        <w:rPr>
          <w:rFonts w:ascii="Arial" w:hAnsi="Arial" w:cs="Arial"/>
          <w:sz w:val="24"/>
          <w:szCs w:val="24"/>
        </w:rPr>
        <w:t>ей</w:t>
      </w:r>
      <w:r w:rsidR="008E6672" w:rsidRPr="000B6BDB">
        <w:rPr>
          <w:rFonts w:ascii="Arial" w:hAnsi="Arial" w:cs="Arial"/>
          <w:sz w:val="24"/>
          <w:szCs w:val="24"/>
        </w:rPr>
        <w:t xml:space="preserve"> учреждени</w:t>
      </w:r>
      <w:r w:rsidR="0021346A" w:rsidRPr="000B6BDB">
        <w:rPr>
          <w:rFonts w:ascii="Arial" w:hAnsi="Arial" w:cs="Arial"/>
          <w:sz w:val="24"/>
          <w:szCs w:val="24"/>
        </w:rPr>
        <w:t>й</w:t>
      </w:r>
      <w:r w:rsidR="008E6672" w:rsidRPr="000B6BDB">
        <w:rPr>
          <w:rFonts w:ascii="Arial" w:hAnsi="Arial" w:cs="Arial"/>
          <w:sz w:val="24"/>
          <w:szCs w:val="24"/>
        </w:rPr>
        <w:t>. Решение об установлении выплат стимулирующего характера принима</w:t>
      </w:r>
      <w:r w:rsidR="000253A7" w:rsidRPr="000B6BDB">
        <w:rPr>
          <w:rFonts w:ascii="Arial" w:hAnsi="Arial" w:cs="Arial"/>
          <w:sz w:val="24"/>
          <w:szCs w:val="24"/>
        </w:rPr>
        <w:t xml:space="preserve">ет Начальник МБУК СКЦ «ЮНОСТЬ» </w:t>
      </w:r>
      <w:r w:rsidR="008E6672" w:rsidRPr="000B6BDB">
        <w:rPr>
          <w:rFonts w:ascii="Arial" w:hAnsi="Arial" w:cs="Arial"/>
          <w:sz w:val="24"/>
          <w:szCs w:val="24"/>
        </w:rPr>
        <w:t xml:space="preserve"> в </w:t>
      </w:r>
      <w:r w:rsidR="00DC2115" w:rsidRPr="000B6BDB">
        <w:rPr>
          <w:rFonts w:ascii="Arial" w:hAnsi="Arial" w:cs="Arial"/>
          <w:sz w:val="24"/>
          <w:szCs w:val="24"/>
        </w:rPr>
        <w:lastRenderedPageBreak/>
        <w:t xml:space="preserve">отношении </w:t>
      </w:r>
      <w:r w:rsidR="008E6672" w:rsidRPr="000B6BDB">
        <w:rPr>
          <w:rFonts w:ascii="Arial" w:hAnsi="Arial" w:cs="Arial"/>
          <w:sz w:val="24"/>
          <w:szCs w:val="24"/>
        </w:rPr>
        <w:t xml:space="preserve"> каждого работника персонально с учетом рекомендаций </w:t>
      </w:r>
      <w:r w:rsidR="00EC5322" w:rsidRPr="000B6BDB">
        <w:rPr>
          <w:rFonts w:ascii="Arial" w:hAnsi="Arial" w:cs="Arial"/>
          <w:sz w:val="24"/>
          <w:szCs w:val="24"/>
        </w:rPr>
        <w:t>руководителей подведомственных учреждений,</w:t>
      </w:r>
      <w:r w:rsidR="008E6672" w:rsidRPr="000B6BDB">
        <w:rPr>
          <w:rFonts w:ascii="Arial" w:hAnsi="Arial" w:cs="Arial"/>
          <w:sz w:val="24"/>
          <w:szCs w:val="24"/>
        </w:rPr>
        <w:t xml:space="preserve"> с участием представительного органа работников, </w:t>
      </w:r>
      <w:r w:rsidR="00EC5322" w:rsidRPr="000B6BDB">
        <w:rPr>
          <w:rFonts w:ascii="Arial" w:hAnsi="Arial" w:cs="Arial"/>
          <w:sz w:val="24"/>
          <w:szCs w:val="24"/>
        </w:rPr>
        <w:t>которые входят в состав комиссии.</w:t>
      </w:r>
    </w:p>
    <w:p w:rsidR="000B67FC" w:rsidRPr="000B6BDB" w:rsidRDefault="00F802A9" w:rsidP="001A365D">
      <w:pPr>
        <w:pStyle w:val="formattexttopleveltext"/>
        <w:numPr>
          <w:ilvl w:val="0"/>
          <w:numId w:val="10"/>
        </w:numPr>
        <w:shd w:val="clear" w:color="auto" w:fill="FFFFFF"/>
        <w:spacing w:before="0" w:beforeAutospacing="0" w:after="0" w:afterAutospacing="0" w:line="276" w:lineRule="auto"/>
        <w:jc w:val="both"/>
        <w:textAlignment w:val="baseline"/>
        <w:outlineLvl w:val="0"/>
        <w:rPr>
          <w:rFonts w:ascii="Arial" w:hAnsi="Arial" w:cs="Arial"/>
        </w:rPr>
      </w:pPr>
      <w:r w:rsidRPr="000B6BDB">
        <w:rPr>
          <w:rFonts w:ascii="Arial" w:hAnsi="Arial" w:cs="Arial"/>
        </w:rPr>
        <w:t>Стимулирующие выплаты устанавливаются работнику с учетом:</w:t>
      </w:r>
    </w:p>
    <w:p w:rsidR="00F802A9" w:rsidRPr="000B6BDB" w:rsidRDefault="00F802A9" w:rsidP="001A365D">
      <w:pPr>
        <w:pStyle w:val="formattexttopleveltext"/>
        <w:shd w:val="clear" w:color="auto" w:fill="FFFFFF"/>
        <w:spacing w:before="0" w:beforeAutospacing="0" w:after="0" w:afterAutospacing="0" w:line="276" w:lineRule="auto"/>
        <w:jc w:val="both"/>
        <w:textAlignment w:val="baseline"/>
        <w:outlineLvl w:val="0"/>
        <w:rPr>
          <w:rFonts w:ascii="Arial" w:hAnsi="Arial" w:cs="Arial"/>
        </w:rPr>
      </w:pPr>
      <w:r w:rsidRPr="000B6BDB">
        <w:rPr>
          <w:rFonts w:ascii="Arial" w:hAnsi="Arial" w:cs="Arial"/>
        </w:rPr>
        <w:t>а) показателей, позволяющих оценить результативность и качество его работы в учреждении;</w:t>
      </w:r>
    </w:p>
    <w:p w:rsidR="00F802A9" w:rsidRPr="000B6BDB" w:rsidRDefault="00F802A9" w:rsidP="001A365D">
      <w:pPr>
        <w:pStyle w:val="ConsPlusNormal"/>
        <w:spacing w:line="276" w:lineRule="auto"/>
        <w:jc w:val="both"/>
        <w:rPr>
          <w:rFonts w:ascii="Arial" w:hAnsi="Arial" w:cs="Arial"/>
          <w:sz w:val="24"/>
          <w:szCs w:val="24"/>
        </w:rPr>
      </w:pPr>
      <w:r w:rsidRPr="000B6BDB">
        <w:rPr>
          <w:rFonts w:ascii="Arial" w:hAnsi="Arial" w:cs="Arial"/>
          <w:sz w:val="24"/>
          <w:szCs w:val="24"/>
        </w:rPr>
        <w:t xml:space="preserve">б) рекомендаций комиссии по определению размеров стимулирующих выплат работникам, созданной в </w:t>
      </w:r>
      <w:r w:rsidR="000253A7" w:rsidRPr="000B6BDB">
        <w:rPr>
          <w:rFonts w:ascii="Arial" w:hAnsi="Arial" w:cs="Arial"/>
          <w:sz w:val="24"/>
          <w:szCs w:val="24"/>
        </w:rPr>
        <w:t>МБУК СКЦ «ЮНОСТЬ»</w:t>
      </w:r>
      <w:r w:rsidR="00EB21EC" w:rsidRPr="000B6BDB">
        <w:rPr>
          <w:rFonts w:ascii="Arial" w:hAnsi="Arial" w:cs="Arial"/>
          <w:sz w:val="24"/>
          <w:szCs w:val="24"/>
        </w:rPr>
        <w:t xml:space="preserve"> </w:t>
      </w:r>
      <w:r w:rsidRPr="000B6BDB">
        <w:rPr>
          <w:rFonts w:ascii="Arial" w:hAnsi="Arial" w:cs="Arial"/>
          <w:sz w:val="24"/>
          <w:szCs w:val="24"/>
        </w:rPr>
        <w:t xml:space="preserve">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sidR="000253A7" w:rsidRPr="000B6BDB">
        <w:rPr>
          <w:rFonts w:ascii="Arial" w:hAnsi="Arial" w:cs="Arial"/>
          <w:sz w:val="24"/>
          <w:szCs w:val="24"/>
        </w:rPr>
        <w:t xml:space="preserve"> </w:t>
      </w:r>
      <w:r w:rsidRPr="000B6BDB">
        <w:rPr>
          <w:rFonts w:ascii="Arial" w:hAnsi="Arial" w:cs="Arial"/>
          <w:sz w:val="24"/>
          <w:szCs w:val="24"/>
        </w:rPr>
        <w:t>Положение о составе и порядке работы комиссии по опре</w:t>
      </w:r>
      <w:r w:rsidR="006D600F" w:rsidRPr="000B6BDB">
        <w:rPr>
          <w:rFonts w:ascii="Arial" w:hAnsi="Arial" w:cs="Arial"/>
          <w:sz w:val="24"/>
          <w:szCs w:val="24"/>
        </w:rPr>
        <w:t>делению размеров стимулирующих в</w:t>
      </w:r>
      <w:r w:rsidRPr="000B6BDB">
        <w:rPr>
          <w:rFonts w:ascii="Arial" w:hAnsi="Arial" w:cs="Arial"/>
          <w:sz w:val="24"/>
          <w:szCs w:val="24"/>
        </w:rPr>
        <w:t xml:space="preserve">ыплат утверждается локальным актом </w:t>
      </w:r>
      <w:r w:rsidR="000253A7" w:rsidRPr="000B6BDB">
        <w:rPr>
          <w:rFonts w:ascii="Arial" w:hAnsi="Arial" w:cs="Arial"/>
          <w:sz w:val="24"/>
          <w:szCs w:val="24"/>
        </w:rPr>
        <w:t>МБУК СКЦ  «ЮНОСТЬ</w:t>
      </w:r>
      <w:r w:rsidR="00EB21EC" w:rsidRPr="000B6BDB">
        <w:rPr>
          <w:rFonts w:ascii="Arial" w:hAnsi="Arial" w:cs="Arial"/>
          <w:sz w:val="24"/>
          <w:szCs w:val="24"/>
        </w:rPr>
        <w:t>»</w:t>
      </w:r>
      <w:r w:rsidRPr="000B6BDB">
        <w:rPr>
          <w:rFonts w:ascii="Arial" w:hAnsi="Arial" w:cs="Arial"/>
          <w:sz w:val="24"/>
          <w:szCs w:val="24"/>
        </w:rPr>
        <w:t>.</w:t>
      </w:r>
    </w:p>
    <w:p w:rsidR="00F802A9" w:rsidRPr="000B6BDB" w:rsidRDefault="00F802A9" w:rsidP="001A365D">
      <w:pPr>
        <w:pStyle w:val="ConsPlusNormal"/>
        <w:spacing w:line="276" w:lineRule="auto"/>
        <w:jc w:val="both"/>
        <w:rPr>
          <w:rFonts w:ascii="Arial" w:hAnsi="Arial" w:cs="Arial"/>
          <w:sz w:val="24"/>
          <w:szCs w:val="24"/>
        </w:rPr>
      </w:pPr>
      <w:r w:rsidRPr="000B6BDB">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w:t>
      </w:r>
      <w:r w:rsidR="008D4565" w:rsidRPr="000B6BDB">
        <w:rPr>
          <w:rFonts w:ascii="Arial" w:hAnsi="Arial" w:cs="Arial"/>
          <w:sz w:val="24"/>
          <w:szCs w:val="24"/>
        </w:rPr>
        <w:t>римерным п</w:t>
      </w:r>
      <w:r w:rsidRPr="000B6BDB">
        <w:rPr>
          <w:rFonts w:ascii="Arial" w:hAnsi="Arial" w:cs="Arial"/>
          <w:sz w:val="24"/>
          <w:szCs w:val="24"/>
        </w:rPr>
        <w:t>оложением.</w:t>
      </w:r>
    </w:p>
    <w:p w:rsidR="00BC3DB1" w:rsidRPr="000B6BDB" w:rsidRDefault="00F802A9" w:rsidP="001A365D">
      <w:pPr>
        <w:pStyle w:val="ConsPlusNormal"/>
        <w:spacing w:line="276" w:lineRule="auto"/>
        <w:jc w:val="both"/>
        <w:rPr>
          <w:rFonts w:ascii="Arial" w:hAnsi="Arial" w:cs="Arial"/>
          <w:sz w:val="24"/>
          <w:szCs w:val="24"/>
        </w:rPr>
      </w:pPr>
      <w:r w:rsidRPr="000B6BDB">
        <w:rPr>
          <w:rFonts w:ascii="Arial" w:hAnsi="Arial" w:cs="Arial"/>
          <w:sz w:val="24"/>
          <w:szCs w:val="24"/>
        </w:rPr>
        <w:t>Перечень показателей результативности и качества выполнения должностных обязанностей руководител</w:t>
      </w:r>
      <w:r w:rsidR="00C82230" w:rsidRPr="000B6BDB">
        <w:rPr>
          <w:rFonts w:ascii="Arial" w:hAnsi="Arial" w:cs="Arial"/>
          <w:sz w:val="24"/>
          <w:szCs w:val="24"/>
        </w:rPr>
        <w:t>ей</w:t>
      </w:r>
      <w:r w:rsidR="000253A7" w:rsidRPr="000B6BDB">
        <w:rPr>
          <w:rFonts w:ascii="Arial" w:hAnsi="Arial" w:cs="Arial"/>
          <w:sz w:val="24"/>
          <w:szCs w:val="24"/>
        </w:rPr>
        <w:t xml:space="preserve"> </w:t>
      </w:r>
      <w:r w:rsidRPr="000B6BDB">
        <w:rPr>
          <w:rFonts w:ascii="Arial" w:hAnsi="Arial" w:cs="Arial"/>
          <w:sz w:val="24"/>
          <w:szCs w:val="24"/>
        </w:rPr>
        <w:t>учреждени</w:t>
      </w:r>
      <w:r w:rsidR="00C82230" w:rsidRPr="000B6BDB">
        <w:rPr>
          <w:rFonts w:ascii="Arial" w:hAnsi="Arial" w:cs="Arial"/>
          <w:sz w:val="24"/>
          <w:szCs w:val="24"/>
        </w:rPr>
        <w:t>й</w:t>
      </w:r>
      <w:r w:rsidR="000253A7" w:rsidRPr="000B6BDB">
        <w:rPr>
          <w:rFonts w:ascii="Arial" w:hAnsi="Arial" w:cs="Arial"/>
          <w:sz w:val="24"/>
          <w:szCs w:val="24"/>
        </w:rPr>
        <w:t xml:space="preserve"> </w:t>
      </w:r>
      <w:r w:rsidR="009235C4" w:rsidRPr="000B6BDB">
        <w:rPr>
          <w:rFonts w:ascii="Arial" w:hAnsi="Arial" w:cs="Arial"/>
          <w:sz w:val="24"/>
          <w:szCs w:val="24"/>
        </w:rPr>
        <w:t>п</w:t>
      </w:r>
      <w:r w:rsidR="00B23064" w:rsidRPr="000B6BDB">
        <w:rPr>
          <w:rFonts w:ascii="Arial" w:hAnsi="Arial" w:cs="Arial"/>
          <w:sz w:val="24"/>
          <w:szCs w:val="24"/>
        </w:rPr>
        <w:t>редусмотрен</w:t>
      </w:r>
      <w:r w:rsidR="00695D58" w:rsidRPr="000B6BDB">
        <w:rPr>
          <w:rFonts w:ascii="Arial" w:hAnsi="Arial" w:cs="Arial"/>
          <w:sz w:val="24"/>
          <w:szCs w:val="24"/>
        </w:rPr>
        <w:t xml:space="preserve"> Положением об оплате труда руководител</w:t>
      </w:r>
      <w:r w:rsidR="00C82230" w:rsidRPr="000B6BDB">
        <w:rPr>
          <w:rFonts w:ascii="Arial" w:hAnsi="Arial" w:cs="Arial"/>
          <w:sz w:val="24"/>
          <w:szCs w:val="24"/>
        </w:rPr>
        <w:t>ей</w:t>
      </w:r>
      <w:r w:rsidR="00695D58" w:rsidRPr="000B6BDB">
        <w:rPr>
          <w:rFonts w:ascii="Arial" w:hAnsi="Arial" w:cs="Arial"/>
          <w:sz w:val="24"/>
          <w:szCs w:val="24"/>
        </w:rPr>
        <w:t xml:space="preserve"> муниципальн</w:t>
      </w:r>
      <w:r w:rsidR="00C82230" w:rsidRPr="000B6BDB">
        <w:rPr>
          <w:rFonts w:ascii="Arial" w:hAnsi="Arial" w:cs="Arial"/>
          <w:sz w:val="24"/>
          <w:szCs w:val="24"/>
        </w:rPr>
        <w:t xml:space="preserve">ых бюджетных </w:t>
      </w:r>
      <w:r w:rsidR="00695D58" w:rsidRPr="000B6BDB">
        <w:rPr>
          <w:rFonts w:ascii="Arial" w:hAnsi="Arial" w:cs="Arial"/>
          <w:sz w:val="24"/>
          <w:szCs w:val="24"/>
        </w:rPr>
        <w:t>учреждени</w:t>
      </w:r>
      <w:r w:rsidR="00C82230" w:rsidRPr="000B6BDB">
        <w:rPr>
          <w:rFonts w:ascii="Arial" w:hAnsi="Arial" w:cs="Arial"/>
          <w:sz w:val="24"/>
          <w:szCs w:val="24"/>
        </w:rPr>
        <w:t>й</w:t>
      </w:r>
      <w:r w:rsidR="00B23064" w:rsidRPr="000B6BDB">
        <w:rPr>
          <w:rFonts w:ascii="Arial" w:hAnsi="Arial" w:cs="Arial"/>
          <w:sz w:val="24"/>
          <w:szCs w:val="24"/>
        </w:rPr>
        <w:t xml:space="preserve">, </w:t>
      </w:r>
      <w:r w:rsidR="003A5CC5" w:rsidRPr="000B6BDB">
        <w:rPr>
          <w:rFonts w:ascii="Arial" w:hAnsi="Arial" w:cs="Arial"/>
          <w:sz w:val="24"/>
          <w:szCs w:val="24"/>
        </w:rPr>
        <w:t>у</w:t>
      </w:r>
      <w:r w:rsidR="00B23064" w:rsidRPr="000B6BDB">
        <w:rPr>
          <w:rFonts w:ascii="Arial" w:hAnsi="Arial" w:cs="Arial"/>
          <w:sz w:val="24"/>
          <w:szCs w:val="24"/>
        </w:rPr>
        <w:t>твержденным П</w:t>
      </w:r>
      <w:r w:rsidR="00BD5AAB" w:rsidRPr="000B6BDB">
        <w:rPr>
          <w:rFonts w:ascii="Arial" w:hAnsi="Arial" w:cs="Arial"/>
          <w:sz w:val="24"/>
          <w:szCs w:val="24"/>
        </w:rPr>
        <w:t>риказом №</w:t>
      </w:r>
      <w:r w:rsidR="00BC3DB1" w:rsidRPr="000B6BDB">
        <w:rPr>
          <w:rFonts w:ascii="Arial" w:hAnsi="Arial" w:cs="Arial"/>
          <w:sz w:val="24"/>
          <w:szCs w:val="24"/>
        </w:rPr>
        <w:t xml:space="preserve"> </w:t>
      </w:r>
      <w:r w:rsidR="00BD5AAB" w:rsidRPr="000B6BDB">
        <w:rPr>
          <w:rFonts w:ascii="Arial" w:hAnsi="Arial" w:cs="Arial"/>
          <w:sz w:val="24"/>
          <w:szCs w:val="24"/>
        </w:rPr>
        <w:t>20 от 10 ноября 2020 года «Об утверждении  положения  об оплате труда руководителей муниципальных</w:t>
      </w:r>
      <w:r w:rsidR="00BC3DB1" w:rsidRPr="000B6BDB">
        <w:rPr>
          <w:rFonts w:ascii="Arial" w:hAnsi="Arial" w:cs="Arial"/>
          <w:sz w:val="24"/>
          <w:szCs w:val="24"/>
        </w:rPr>
        <w:t xml:space="preserve"> бюджетных учреждений культуры» </w:t>
      </w:r>
    </w:p>
    <w:p w:rsidR="00F802A9" w:rsidRPr="000B6BDB" w:rsidRDefault="00BD5AAB" w:rsidP="001A365D">
      <w:pPr>
        <w:pStyle w:val="ConsPlusNormal"/>
        <w:spacing w:line="276" w:lineRule="auto"/>
        <w:jc w:val="both"/>
        <w:rPr>
          <w:rFonts w:ascii="Arial" w:hAnsi="Arial" w:cs="Arial"/>
          <w:sz w:val="24"/>
          <w:szCs w:val="24"/>
        </w:rPr>
      </w:pPr>
      <w:r w:rsidRPr="000B6BDB">
        <w:rPr>
          <w:rFonts w:ascii="Arial" w:hAnsi="Arial" w:cs="Arial"/>
          <w:sz w:val="24"/>
          <w:szCs w:val="24"/>
        </w:rPr>
        <w:t xml:space="preserve"> </w:t>
      </w:r>
      <w:r w:rsidR="00F802A9" w:rsidRPr="000B6BDB">
        <w:rPr>
          <w:rFonts w:ascii="Arial" w:hAnsi="Arial" w:cs="Arial"/>
          <w:sz w:val="24"/>
          <w:szCs w:val="24"/>
        </w:rPr>
        <w:t>Перечнем определяются качественные и количественные показатели и  порядок их определения для каждой конкретной стимулирующей выплаты.</w:t>
      </w:r>
    </w:p>
    <w:p w:rsidR="002242A7" w:rsidRPr="000B6BDB" w:rsidRDefault="00F802A9" w:rsidP="001A365D">
      <w:pPr>
        <w:pStyle w:val="ConsPlusNormal"/>
        <w:spacing w:line="276" w:lineRule="auto"/>
        <w:jc w:val="both"/>
        <w:rPr>
          <w:rFonts w:ascii="Arial" w:hAnsi="Arial" w:cs="Arial"/>
          <w:sz w:val="24"/>
          <w:szCs w:val="24"/>
        </w:rPr>
      </w:pPr>
      <w:r w:rsidRPr="000B6BDB">
        <w:rPr>
          <w:rFonts w:ascii="Arial" w:hAnsi="Arial" w:cs="Arial"/>
          <w:sz w:val="24"/>
          <w:szCs w:val="24"/>
        </w:rPr>
        <w:t xml:space="preserve">При достижении новых показателей, </w:t>
      </w:r>
      <w:r w:rsidR="0066059C" w:rsidRPr="000B6BDB">
        <w:rPr>
          <w:rFonts w:ascii="Arial" w:hAnsi="Arial" w:cs="Arial"/>
          <w:sz w:val="24"/>
          <w:szCs w:val="24"/>
        </w:rPr>
        <w:t xml:space="preserve">не </w:t>
      </w:r>
      <w:r w:rsidRPr="000B6BDB">
        <w:rPr>
          <w:rFonts w:ascii="Arial" w:hAnsi="Arial" w:cs="Arial"/>
          <w:sz w:val="24"/>
          <w:szCs w:val="24"/>
        </w:rPr>
        <w:t>определ</w:t>
      </w:r>
      <w:r w:rsidR="0066059C" w:rsidRPr="000B6BDB">
        <w:rPr>
          <w:rFonts w:ascii="Arial" w:hAnsi="Arial" w:cs="Arial"/>
          <w:sz w:val="24"/>
          <w:szCs w:val="24"/>
        </w:rPr>
        <w:t>енных</w:t>
      </w:r>
      <w:r w:rsidRPr="000B6BDB">
        <w:rPr>
          <w:rFonts w:ascii="Arial" w:hAnsi="Arial" w:cs="Arial"/>
          <w:sz w:val="24"/>
          <w:szCs w:val="24"/>
        </w:rPr>
        <w:t xml:space="preserve"> перечнем, </w:t>
      </w:r>
      <w:r w:rsidR="0066059C" w:rsidRPr="000B6BDB">
        <w:rPr>
          <w:rFonts w:ascii="Arial" w:hAnsi="Arial" w:cs="Arial"/>
          <w:sz w:val="24"/>
          <w:szCs w:val="24"/>
        </w:rPr>
        <w:t xml:space="preserve">критерии определения </w:t>
      </w:r>
      <w:r w:rsidRPr="000B6BDB">
        <w:rPr>
          <w:rFonts w:ascii="Arial" w:hAnsi="Arial" w:cs="Arial"/>
          <w:sz w:val="24"/>
          <w:szCs w:val="24"/>
        </w:rPr>
        <w:t>стимулиру</w:t>
      </w:r>
      <w:r w:rsidR="0066059C" w:rsidRPr="000B6BDB">
        <w:rPr>
          <w:rFonts w:ascii="Arial" w:hAnsi="Arial" w:cs="Arial"/>
          <w:sz w:val="24"/>
          <w:szCs w:val="24"/>
        </w:rPr>
        <w:t>ющих выплат подлежат пересмотру на основании локальных нормативных актов, устанавливающих систему оплаты труда работников учреждений.</w:t>
      </w:r>
    </w:p>
    <w:p w:rsidR="000E749B" w:rsidRPr="000B6BDB" w:rsidRDefault="000E749B" w:rsidP="001A365D">
      <w:pPr>
        <w:pStyle w:val="formattexttopleveltext"/>
        <w:numPr>
          <w:ilvl w:val="0"/>
          <w:numId w:val="11"/>
        </w:numPr>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Представление должно содержать сведения о выполнении работником </w:t>
      </w:r>
      <w:r w:rsidR="00A0565A" w:rsidRPr="000B6BDB">
        <w:rPr>
          <w:rFonts w:ascii="Arial" w:hAnsi="Arial" w:cs="Arial"/>
          <w:spacing w:val="2"/>
        </w:rPr>
        <w:t>учреждени</w:t>
      </w:r>
      <w:r w:rsidR="005D2D17" w:rsidRPr="000B6BDB">
        <w:rPr>
          <w:rFonts w:ascii="Arial" w:hAnsi="Arial" w:cs="Arial"/>
          <w:spacing w:val="2"/>
        </w:rPr>
        <w:t>я</w:t>
      </w:r>
      <w:r w:rsidRPr="000B6BDB">
        <w:rPr>
          <w:rFonts w:ascii="Arial" w:hAnsi="Arial" w:cs="Arial"/>
          <w:spacing w:val="2"/>
        </w:rPr>
        <w:t xml:space="preserve"> показателей эффективности деятельности, о наличии условий и оснований установления стимулирующих выплат каждого из работников </w:t>
      </w:r>
      <w:r w:rsidR="00A0565A" w:rsidRPr="000B6BDB">
        <w:rPr>
          <w:rFonts w:ascii="Arial" w:hAnsi="Arial" w:cs="Arial"/>
          <w:spacing w:val="2"/>
        </w:rPr>
        <w:t>учреждени</w:t>
      </w:r>
      <w:r w:rsidR="005D2D17" w:rsidRPr="000B6BDB">
        <w:rPr>
          <w:rFonts w:ascii="Arial" w:hAnsi="Arial" w:cs="Arial"/>
          <w:spacing w:val="2"/>
        </w:rPr>
        <w:t>я</w:t>
      </w:r>
      <w:r w:rsidRPr="000B6BDB">
        <w:rPr>
          <w:rFonts w:ascii="Arial" w:hAnsi="Arial" w:cs="Arial"/>
          <w:spacing w:val="2"/>
        </w:rPr>
        <w:t>, включая время нахождения в командировках, рекомендуемый размер выплаты стимулирующего характера.</w:t>
      </w:r>
    </w:p>
    <w:p w:rsidR="005D2D17"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Представление составляется в свободной форме лицами, указанными в пункте </w:t>
      </w:r>
      <w:r w:rsidR="00AF767E" w:rsidRPr="000B6BDB">
        <w:rPr>
          <w:rFonts w:ascii="Arial" w:hAnsi="Arial" w:cs="Arial"/>
          <w:spacing w:val="2"/>
        </w:rPr>
        <w:t>2</w:t>
      </w:r>
      <w:r w:rsidR="001A07F2" w:rsidRPr="000B6BDB">
        <w:rPr>
          <w:rFonts w:ascii="Arial" w:hAnsi="Arial" w:cs="Arial"/>
          <w:spacing w:val="2"/>
        </w:rPr>
        <w:t>5</w:t>
      </w:r>
      <w:r w:rsidRPr="000B6BDB">
        <w:rPr>
          <w:rFonts w:ascii="Arial" w:hAnsi="Arial" w:cs="Arial"/>
          <w:spacing w:val="2"/>
        </w:rPr>
        <w:t xml:space="preserve"> настоящего Положения на основании письменного или устного обращения работника </w:t>
      </w:r>
      <w:r w:rsidR="00A0565A" w:rsidRPr="000B6BDB">
        <w:rPr>
          <w:rFonts w:ascii="Arial" w:hAnsi="Arial" w:cs="Arial"/>
          <w:spacing w:val="2"/>
        </w:rPr>
        <w:t>учреждени</w:t>
      </w:r>
      <w:r w:rsidR="005D2D17" w:rsidRPr="000B6BDB">
        <w:rPr>
          <w:rFonts w:ascii="Arial" w:hAnsi="Arial" w:cs="Arial"/>
          <w:spacing w:val="2"/>
        </w:rPr>
        <w:t>я</w:t>
      </w:r>
      <w:r w:rsidRPr="000B6BDB">
        <w:rPr>
          <w:rFonts w:ascii="Arial" w:hAnsi="Arial" w:cs="Arial"/>
          <w:spacing w:val="2"/>
        </w:rPr>
        <w:t xml:space="preserve"> об установлении стимулирующих выплат, если иное не установлено настоящим Положением.</w:t>
      </w:r>
    </w:p>
    <w:p w:rsidR="000E749B" w:rsidRPr="000B6BDB" w:rsidRDefault="000E749B" w:rsidP="001A365D">
      <w:pPr>
        <w:pStyle w:val="formattexttopleveltext"/>
        <w:numPr>
          <w:ilvl w:val="0"/>
          <w:numId w:val="11"/>
        </w:numPr>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Представление составляется лицами, указанными в пункте </w:t>
      </w:r>
      <w:r w:rsidR="004914B6" w:rsidRPr="000B6BDB">
        <w:rPr>
          <w:rFonts w:ascii="Arial" w:hAnsi="Arial" w:cs="Arial"/>
          <w:spacing w:val="2"/>
        </w:rPr>
        <w:t>2</w:t>
      </w:r>
      <w:r w:rsidR="001A07F2" w:rsidRPr="000B6BDB">
        <w:rPr>
          <w:rFonts w:ascii="Arial" w:hAnsi="Arial" w:cs="Arial"/>
          <w:spacing w:val="2"/>
        </w:rPr>
        <w:t>5</w:t>
      </w:r>
      <w:r w:rsidRPr="000B6BDB">
        <w:rPr>
          <w:rFonts w:ascii="Arial" w:hAnsi="Arial" w:cs="Arial"/>
          <w:spacing w:val="2"/>
        </w:rPr>
        <w:t xml:space="preserve"> настоящего Положения, по собственной инициативе в случаях:</w:t>
      </w:r>
      <w:r w:rsidRPr="000B6BDB">
        <w:rPr>
          <w:rFonts w:ascii="Arial" w:hAnsi="Arial" w:cs="Arial"/>
          <w:spacing w:val="2"/>
        </w:rPr>
        <w:br/>
        <w:t>1) при изменении наименований, порядка установления и размеров стимулирующих выплат, предусмотренных локальными актами об оплате труда;</w:t>
      </w:r>
    </w:p>
    <w:p w:rsidR="000E749B"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E749B"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w:t>
      </w:r>
      <w:r w:rsidR="00A0565A" w:rsidRPr="000B6BDB">
        <w:rPr>
          <w:rFonts w:ascii="Arial" w:hAnsi="Arial" w:cs="Arial"/>
          <w:spacing w:val="2"/>
        </w:rPr>
        <w:t>учреждени</w:t>
      </w:r>
      <w:r w:rsidR="005D2D17" w:rsidRPr="000B6BDB">
        <w:rPr>
          <w:rFonts w:ascii="Arial" w:hAnsi="Arial" w:cs="Arial"/>
          <w:spacing w:val="2"/>
        </w:rPr>
        <w:t>я</w:t>
      </w:r>
      <w:r w:rsidRPr="000B6BDB">
        <w:rPr>
          <w:rFonts w:ascii="Arial" w:hAnsi="Arial" w:cs="Arial"/>
          <w:spacing w:val="2"/>
        </w:rPr>
        <w:t xml:space="preserve"> должен исполнять (исполняет) </w:t>
      </w:r>
      <w:r w:rsidRPr="000B6BDB">
        <w:rPr>
          <w:rFonts w:ascii="Arial" w:hAnsi="Arial" w:cs="Arial"/>
          <w:spacing w:val="2"/>
        </w:rPr>
        <w:lastRenderedPageBreak/>
        <w:t xml:space="preserve">трудовые (должностные) обязанности, и направляется </w:t>
      </w:r>
      <w:r w:rsidR="00A0565A" w:rsidRPr="000B6BDB">
        <w:rPr>
          <w:rFonts w:ascii="Arial" w:hAnsi="Arial" w:cs="Arial"/>
          <w:spacing w:val="2"/>
        </w:rPr>
        <w:t>руководител</w:t>
      </w:r>
      <w:r w:rsidR="005D2D17" w:rsidRPr="000B6BDB">
        <w:rPr>
          <w:rFonts w:ascii="Arial" w:hAnsi="Arial" w:cs="Arial"/>
          <w:spacing w:val="2"/>
        </w:rPr>
        <w:t>ю</w:t>
      </w:r>
      <w:r w:rsidR="000253A7" w:rsidRPr="000B6BDB">
        <w:rPr>
          <w:rFonts w:ascii="Arial" w:hAnsi="Arial" w:cs="Arial"/>
          <w:spacing w:val="2"/>
        </w:rPr>
        <w:t xml:space="preserve"> </w:t>
      </w:r>
      <w:r w:rsidR="00A0565A" w:rsidRPr="000B6BDB">
        <w:rPr>
          <w:rFonts w:ascii="Arial" w:hAnsi="Arial" w:cs="Arial"/>
          <w:spacing w:val="2"/>
        </w:rPr>
        <w:t>учреждени</w:t>
      </w:r>
      <w:r w:rsidR="005D2D17" w:rsidRPr="000B6BDB">
        <w:rPr>
          <w:rFonts w:ascii="Arial" w:hAnsi="Arial" w:cs="Arial"/>
          <w:spacing w:val="2"/>
        </w:rPr>
        <w:t>я</w:t>
      </w:r>
      <w:r w:rsidRPr="000B6BDB">
        <w:rPr>
          <w:rFonts w:ascii="Arial" w:hAnsi="Arial" w:cs="Arial"/>
          <w:spacing w:val="2"/>
        </w:rPr>
        <w:t xml:space="preserve"> не позднее одного рабочего дня, предшествующего подписанию трудового договора (дополнительного соглашения  трудовому договору) с работником;</w:t>
      </w:r>
    </w:p>
    <w:p w:rsidR="005D2D17"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4) при установлении и определении размеров премиальных выплат.</w:t>
      </w:r>
    </w:p>
    <w:p w:rsidR="00A7743B" w:rsidRPr="000B6BDB" w:rsidRDefault="00037BCC" w:rsidP="001A365D">
      <w:pPr>
        <w:pStyle w:val="formattexttopleveltext"/>
        <w:shd w:val="clear" w:color="auto" w:fill="FFFFFF"/>
        <w:spacing w:before="0" w:beforeAutospacing="0" w:after="0" w:afterAutospacing="0" w:line="276" w:lineRule="auto"/>
        <w:ind w:firstLine="709"/>
        <w:jc w:val="both"/>
        <w:textAlignment w:val="baseline"/>
        <w:rPr>
          <w:rFonts w:ascii="Arial" w:hAnsi="Arial" w:cs="Arial"/>
        </w:rPr>
      </w:pPr>
      <w:r w:rsidRPr="000B6BDB">
        <w:rPr>
          <w:rFonts w:ascii="Arial" w:hAnsi="Arial" w:cs="Arial"/>
          <w:spacing w:val="2"/>
        </w:rPr>
        <w:t>2</w:t>
      </w:r>
      <w:r w:rsidR="0010791C" w:rsidRPr="000B6BDB">
        <w:rPr>
          <w:rFonts w:ascii="Arial" w:hAnsi="Arial" w:cs="Arial"/>
          <w:spacing w:val="2"/>
        </w:rPr>
        <w:t>8</w:t>
      </w:r>
      <w:r w:rsidR="005D2D17" w:rsidRPr="000B6BDB">
        <w:rPr>
          <w:rFonts w:ascii="Arial" w:hAnsi="Arial" w:cs="Arial"/>
          <w:spacing w:val="2"/>
        </w:rPr>
        <w:t xml:space="preserve">. </w:t>
      </w:r>
      <w:r w:rsidR="00A7743B" w:rsidRPr="000B6BDB">
        <w:rPr>
          <w:rFonts w:ascii="Arial" w:hAnsi="Arial" w:cs="Arial"/>
        </w:rPr>
        <w:t xml:space="preserve">Размер стимулирующей выплаты работникам по результатам профессиональной деятельности определяется </w:t>
      </w:r>
      <w:r w:rsidR="000253A7" w:rsidRPr="000B6BDB">
        <w:rPr>
          <w:rFonts w:ascii="Arial" w:hAnsi="Arial" w:cs="Arial"/>
        </w:rPr>
        <w:t xml:space="preserve">директором МБУК СКЦ «Юность» </w:t>
      </w:r>
      <w:r w:rsidR="00A7743B" w:rsidRPr="000B6BDB">
        <w:rPr>
          <w:rFonts w:ascii="Arial" w:hAnsi="Arial" w:cs="Arial"/>
        </w:rPr>
        <w:t xml:space="preserve"> согласно критериям и показателям качества и результативности труда, утвержденным </w:t>
      </w:r>
      <w:r w:rsidR="00270D50" w:rsidRPr="000B6BDB">
        <w:rPr>
          <w:rFonts w:ascii="Arial" w:hAnsi="Arial" w:cs="Arial"/>
        </w:rPr>
        <w:t>настоящим положением</w:t>
      </w:r>
      <w:r w:rsidR="00A7743B" w:rsidRPr="000B6BDB">
        <w:rPr>
          <w:rFonts w:ascii="Arial" w:hAnsi="Arial" w:cs="Arial"/>
        </w:rPr>
        <w:t>, с учетом рекомендаций</w:t>
      </w:r>
      <w:r w:rsidR="000F2E70" w:rsidRPr="000B6BDB">
        <w:rPr>
          <w:rFonts w:ascii="Arial" w:hAnsi="Arial" w:cs="Arial"/>
        </w:rPr>
        <w:t xml:space="preserve"> руководителей учреждений, </w:t>
      </w:r>
      <w:r w:rsidR="00A7743B" w:rsidRPr="000B6BDB">
        <w:rPr>
          <w:rFonts w:ascii="Arial" w:hAnsi="Arial" w:cs="Arial"/>
        </w:rPr>
        <w:t xml:space="preserve"> представительного органа работников, на основании</w:t>
      </w:r>
      <w:r w:rsidR="000F2E70" w:rsidRPr="000B6BDB">
        <w:rPr>
          <w:rFonts w:ascii="Arial" w:hAnsi="Arial" w:cs="Arial"/>
        </w:rPr>
        <w:t xml:space="preserve"> предоставленных </w:t>
      </w:r>
      <w:r w:rsidR="00A7743B" w:rsidRPr="000B6BDB">
        <w:rPr>
          <w:rFonts w:ascii="Arial" w:hAnsi="Arial" w:cs="Arial"/>
        </w:rPr>
        <w:t xml:space="preserve"> сведений.</w:t>
      </w:r>
    </w:p>
    <w:p w:rsidR="00285F4E" w:rsidRPr="000B6BDB" w:rsidRDefault="0010791C" w:rsidP="001A365D">
      <w:pPr>
        <w:widowControl w:val="0"/>
        <w:autoSpaceDE w:val="0"/>
        <w:autoSpaceDN w:val="0"/>
        <w:spacing w:line="276" w:lineRule="auto"/>
        <w:ind w:firstLine="709"/>
        <w:jc w:val="both"/>
        <w:rPr>
          <w:rFonts w:ascii="Arial" w:hAnsi="Arial" w:cs="Arial"/>
        </w:rPr>
      </w:pPr>
      <w:r w:rsidRPr="000B6BDB">
        <w:rPr>
          <w:rFonts w:ascii="Arial" w:hAnsi="Arial" w:cs="Arial"/>
        </w:rPr>
        <w:t>29</w:t>
      </w:r>
      <w:r w:rsidR="00A7743B" w:rsidRPr="000B6BDB">
        <w:rPr>
          <w:rFonts w:ascii="Arial" w:hAnsi="Arial" w:cs="Arial"/>
        </w:rPr>
        <w:t>.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w:t>
      </w:r>
      <w:r w:rsidR="001B0523" w:rsidRPr="000B6BDB">
        <w:rPr>
          <w:rFonts w:ascii="Arial" w:hAnsi="Arial" w:cs="Arial"/>
        </w:rPr>
        <w:t>ях</w:t>
      </w:r>
      <w:r w:rsidR="00A7743B" w:rsidRPr="000B6BDB">
        <w:rPr>
          <w:rFonts w:ascii="Arial" w:hAnsi="Arial" w:cs="Arial"/>
        </w:rPr>
        <w:t xml:space="preserve"> критериев и показателей определения стимулирующей части оплаты труда работников</w:t>
      </w:r>
      <w:r w:rsidR="00204449" w:rsidRPr="000B6BDB">
        <w:rPr>
          <w:rFonts w:ascii="Arial" w:hAnsi="Arial" w:cs="Arial"/>
        </w:rPr>
        <w:t>, установлены Приложени</w:t>
      </w:r>
      <w:r w:rsidR="00FB5D55" w:rsidRPr="000B6BDB">
        <w:rPr>
          <w:rFonts w:ascii="Arial" w:hAnsi="Arial" w:cs="Arial"/>
        </w:rPr>
        <w:t>ем</w:t>
      </w:r>
      <w:r w:rsidR="00204449" w:rsidRPr="000B6BDB">
        <w:rPr>
          <w:rFonts w:ascii="Arial" w:hAnsi="Arial" w:cs="Arial"/>
        </w:rPr>
        <w:t xml:space="preserve"> 3</w:t>
      </w:r>
      <w:r w:rsidR="00FB5D55" w:rsidRPr="000B6BDB">
        <w:rPr>
          <w:rFonts w:ascii="Arial" w:hAnsi="Arial" w:cs="Arial"/>
        </w:rPr>
        <w:t xml:space="preserve"> к настоящему Положению</w:t>
      </w:r>
      <w:r w:rsidR="00A7743B" w:rsidRPr="000B6BDB">
        <w:rPr>
          <w:rFonts w:ascii="Arial" w:hAnsi="Arial" w:cs="Arial"/>
        </w:rPr>
        <w:t xml:space="preserve">. </w:t>
      </w:r>
    </w:p>
    <w:p w:rsidR="00A7743B" w:rsidRPr="000B6BDB" w:rsidRDefault="004914B6" w:rsidP="001A365D">
      <w:pPr>
        <w:widowControl w:val="0"/>
        <w:autoSpaceDE w:val="0"/>
        <w:autoSpaceDN w:val="0"/>
        <w:spacing w:line="276" w:lineRule="auto"/>
        <w:ind w:firstLine="709"/>
        <w:jc w:val="both"/>
        <w:rPr>
          <w:rFonts w:ascii="Arial" w:hAnsi="Arial" w:cs="Arial"/>
        </w:rPr>
      </w:pPr>
      <w:r w:rsidRPr="000B6BDB">
        <w:rPr>
          <w:rFonts w:ascii="Arial" w:hAnsi="Arial" w:cs="Arial"/>
        </w:rPr>
        <w:t>3</w:t>
      </w:r>
      <w:r w:rsidR="0010791C" w:rsidRPr="000B6BDB">
        <w:rPr>
          <w:rFonts w:ascii="Arial" w:hAnsi="Arial" w:cs="Arial"/>
        </w:rPr>
        <w:t>0</w:t>
      </w:r>
      <w:r w:rsidR="00A7743B" w:rsidRPr="000B6BDB">
        <w:rPr>
          <w:rFonts w:ascii="Arial" w:hAnsi="Arial" w:cs="Arial"/>
        </w:rPr>
        <w:t xml:space="preserve">. Каждому критерию присваивается определенное максимальное количество баллов. </w:t>
      </w:r>
    </w:p>
    <w:p w:rsidR="00A7743B" w:rsidRPr="000B6BDB" w:rsidRDefault="004914B6" w:rsidP="001A365D">
      <w:pPr>
        <w:spacing w:line="276" w:lineRule="auto"/>
        <w:ind w:firstLine="709"/>
        <w:jc w:val="both"/>
        <w:rPr>
          <w:rFonts w:ascii="Arial" w:hAnsi="Arial" w:cs="Arial"/>
        </w:rPr>
      </w:pPr>
      <w:r w:rsidRPr="000B6BDB">
        <w:rPr>
          <w:rFonts w:ascii="Arial" w:hAnsi="Arial" w:cs="Arial"/>
        </w:rPr>
        <w:t>3</w:t>
      </w:r>
      <w:r w:rsidR="0010791C" w:rsidRPr="000B6BDB">
        <w:rPr>
          <w:rFonts w:ascii="Arial" w:hAnsi="Arial" w:cs="Arial"/>
        </w:rPr>
        <w:t>1</w:t>
      </w:r>
      <w:r w:rsidR="00A7743B" w:rsidRPr="000B6BDB">
        <w:rPr>
          <w:rFonts w:ascii="Arial" w:hAnsi="Arial" w:cs="Arial"/>
        </w:rPr>
        <w:t>.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1 балла рассчитывается по формуле:</w:t>
      </w:r>
    </w:p>
    <w:p w:rsidR="00A7743B" w:rsidRPr="000B6BDB" w:rsidRDefault="00A7743B" w:rsidP="001A365D">
      <w:pPr>
        <w:spacing w:line="276" w:lineRule="auto"/>
        <w:jc w:val="both"/>
        <w:rPr>
          <w:rFonts w:ascii="Arial" w:hAnsi="Arial" w:cs="Arial"/>
        </w:rPr>
      </w:pPr>
      <w:r w:rsidRPr="000B6BDB">
        <w:rPr>
          <w:rFonts w:ascii="Arial" w:hAnsi="Arial" w:cs="Arial"/>
        </w:rPr>
        <w:t>Ст-ть  1 балла = ФОТ  х ДС(</w:t>
      </w:r>
      <w:r w:rsidR="001B0523" w:rsidRPr="000B6BDB">
        <w:rPr>
          <w:rFonts w:ascii="Arial" w:hAnsi="Arial" w:cs="Arial"/>
        </w:rPr>
        <w:t xml:space="preserve">до </w:t>
      </w:r>
      <w:r w:rsidRPr="000B6BDB">
        <w:rPr>
          <w:rFonts w:ascii="Arial" w:hAnsi="Arial" w:cs="Arial"/>
        </w:rPr>
        <w:t>30%) / Кол-во баллов(</w:t>
      </w:r>
      <w:r w:rsidRPr="000B6BDB">
        <w:rPr>
          <w:rFonts w:ascii="Arial" w:hAnsi="Arial" w:cs="Arial"/>
          <w:lang w:val="en-US"/>
        </w:rPr>
        <w:t>max</w:t>
      </w:r>
      <w:r w:rsidRPr="000B6BDB">
        <w:rPr>
          <w:rFonts w:ascii="Arial" w:hAnsi="Arial" w:cs="Arial"/>
        </w:rPr>
        <w:t>),</w:t>
      </w:r>
    </w:p>
    <w:p w:rsidR="00A7743B" w:rsidRPr="000B6BDB" w:rsidRDefault="00A7743B" w:rsidP="001A365D">
      <w:pPr>
        <w:spacing w:line="276" w:lineRule="auto"/>
        <w:jc w:val="both"/>
        <w:rPr>
          <w:rFonts w:ascii="Arial" w:hAnsi="Arial" w:cs="Arial"/>
        </w:rPr>
      </w:pPr>
      <w:r w:rsidRPr="000B6BDB">
        <w:rPr>
          <w:rFonts w:ascii="Arial" w:hAnsi="Arial" w:cs="Arial"/>
        </w:rPr>
        <w:t xml:space="preserve">где: </w:t>
      </w:r>
    </w:p>
    <w:p w:rsidR="00A7743B" w:rsidRPr="000B6BDB" w:rsidRDefault="00A7743B" w:rsidP="001A365D">
      <w:pPr>
        <w:spacing w:line="276" w:lineRule="auto"/>
        <w:jc w:val="both"/>
        <w:rPr>
          <w:rFonts w:ascii="Arial" w:hAnsi="Arial" w:cs="Arial"/>
        </w:rPr>
      </w:pPr>
      <w:r w:rsidRPr="000B6BDB">
        <w:rPr>
          <w:rFonts w:ascii="Arial" w:hAnsi="Arial" w:cs="Arial"/>
        </w:rPr>
        <w:t>Ст-ть 1 балла - стоимость 1 балла;</w:t>
      </w:r>
    </w:p>
    <w:p w:rsidR="00A7743B" w:rsidRPr="000B6BDB" w:rsidRDefault="00A7743B" w:rsidP="001A365D">
      <w:pPr>
        <w:spacing w:line="276" w:lineRule="auto"/>
        <w:jc w:val="both"/>
        <w:rPr>
          <w:rFonts w:ascii="Arial" w:hAnsi="Arial" w:cs="Arial"/>
        </w:rPr>
      </w:pPr>
      <w:r w:rsidRPr="000B6BDB">
        <w:rPr>
          <w:rFonts w:ascii="Arial" w:hAnsi="Arial" w:cs="Arial"/>
        </w:rPr>
        <w:t>ФОТ - фонд оплаты труда р</w:t>
      </w:r>
      <w:r w:rsidR="005545A2" w:rsidRPr="000B6BDB">
        <w:rPr>
          <w:rFonts w:ascii="Arial" w:hAnsi="Arial" w:cs="Arial"/>
        </w:rPr>
        <w:t>аботников</w:t>
      </w:r>
      <w:r w:rsidRPr="000B6BDB">
        <w:rPr>
          <w:rFonts w:ascii="Arial" w:hAnsi="Arial" w:cs="Arial"/>
        </w:rPr>
        <w:t xml:space="preserve"> за </w:t>
      </w:r>
      <w:r w:rsidR="00006413" w:rsidRPr="000B6BDB">
        <w:rPr>
          <w:rFonts w:ascii="Arial" w:hAnsi="Arial" w:cs="Arial"/>
        </w:rPr>
        <w:t>месяц</w:t>
      </w:r>
      <w:r w:rsidRPr="000B6BDB">
        <w:rPr>
          <w:rFonts w:ascii="Arial" w:hAnsi="Arial" w:cs="Arial"/>
        </w:rPr>
        <w:t>, рублей;</w:t>
      </w:r>
    </w:p>
    <w:p w:rsidR="00A7743B" w:rsidRPr="000B6BDB" w:rsidRDefault="00A7743B" w:rsidP="001A365D">
      <w:pPr>
        <w:spacing w:line="276" w:lineRule="auto"/>
        <w:jc w:val="both"/>
        <w:rPr>
          <w:rFonts w:ascii="Arial" w:hAnsi="Arial" w:cs="Arial"/>
        </w:rPr>
      </w:pPr>
      <w:r w:rsidRPr="000B6BDB">
        <w:rPr>
          <w:rFonts w:ascii="Arial" w:hAnsi="Arial" w:cs="Arial"/>
        </w:rPr>
        <w:t>ДС(</w:t>
      </w:r>
      <w:r w:rsidR="003D7831" w:rsidRPr="000B6BDB">
        <w:rPr>
          <w:rFonts w:ascii="Arial" w:hAnsi="Arial" w:cs="Arial"/>
        </w:rPr>
        <w:t xml:space="preserve">до </w:t>
      </w:r>
      <w:r w:rsidRPr="000B6BDB">
        <w:rPr>
          <w:rFonts w:ascii="Arial" w:hAnsi="Arial" w:cs="Arial"/>
        </w:rPr>
        <w:t>30%) - доля стимулирующих выплат в структуре заработной платы не более 30%;</w:t>
      </w:r>
    </w:p>
    <w:p w:rsidR="00546A37" w:rsidRPr="000B6BDB" w:rsidRDefault="00A7743B" w:rsidP="00546A37">
      <w:pPr>
        <w:spacing w:line="276" w:lineRule="auto"/>
        <w:jc w:val="both"/>
        <w:rPr>
          <w:rFonts w:ascii="Arial" w:hAnsi="Arial" w:cs="Arial"/>
        </w:rPr>
      </w:pPr>
      <w:r w:rsidRPr="000B6BDB">
        <w:rPr>
          <w:rFonts w:ascii="Arial" w:hAnsi="Arial" w:cs="Arial"/>
        </w:rPr>
        <w:t>Кол-во баллов (</w:t>
      </w:r>
      <w:r w:rsidRPr="000B6BDB">
        <w:rPr>
          <w:rFonts w:ascii="Arial" w:hAnsi="Arial" w:cs="Arial"/>
          <w:lang w:val="en-US"/>
        </w:rPr>
        <w:t>max</w:t>
      </w:r>
      <w:r w:rsidRPr="000B6BDB">
        <w:rPr>
          <w:rFonts w:ascii="Arial" w:hAnsi="Arial" w:cs="Arial"/>
        </w:rPr>
        <w:t>) – максимальное количество  баллов, которые возможно набрать р</w:t>
      </w:r>
      <w:r w:rsidR="00C37737" w:rsidRPr="000B6BDB">
        <w:rPr>
          <w:rFonts w:ascii="Arial" w:hAnsi="Arial" w:cs="Arial"/>
        </w:rPr>
        <w:t>аботникам</w:t>
      </w:r>
      <w:r w:rsidRPr="000B6BDB">
        <w:rPr>
          <w:rFonts w:ascii="Arial" w:hAnsi="Arial" w:cs="Arial"/>
        </w:rPr>
        <w:t xml:space="preserve"> при </w:t>
      </w:r>
      <w:r w:rsidR="00C37737" w:rsidRPr="000B6BDB">
        <w:rPr>
          <w:rFonts w:ascii="Arial" w:hAnsi="Arial" w:cs="Arial"/>
        </w:rPr>
        <w:t>их</w:t>
      </w:r>
      <w:r w:rsidRPr="000B6BDB">
        <w:rPr>
          <w:rFonts w:ascii="Arial" w:hAnsi="Arial" w:cs="Arial"/>
        </w:rPr>
        <w:t xml:space="preserve"> эффективной деятельности</w:t>
      </w:r>
      <w:r w:rsidR="000253A7" w:rsidRPr="000B6BDB">
        <w:rPr>
          <w:rFonts w:ascii="Arial" w:hAnsi="Arial" w:cs="Arial"/>
        </w:rPr>
        <w:t xml:space="preserve">. </w:t>
      </w:r>
      <w:r w:rsidR="00546A37" w:rsidRPr="000B6BDB">
        <w:rPr>
          <w:rFonts w:ascii="Arial" w:hAnsi="Arial" w:cs="Arial"/>
        </w:rPr>
        <w:t>Максимально возможное количество набранных баллов – 100.</w:t>
      </w:r>
    </w:p>
    <w:p w:rsidR="00F24E85" w:rsidRPr="000B6BDB" w:rsidRDefault="00F24E85" w:rsidP="00546A37">
      <w:pPr>
        <w:spacing w:line="276" w:lineRule="auto"/>
        <w:jc w:val="both"/>
        <w:rPr>
          <w:rFonts w:ascii="Arial" w:hAnsi="Arial" w:cs="Arial"/>
        </w:rPr>
      </w:pPr>
      <w:r w:rsidRPr="000B6BDB">
        <w:rPr>
          <w:rFonts w:ascii="Arial" w:hAnsi="Arial" w:cs="Arial"/>
        </w:rPr>
        <w:t xml:space="preserve">Стоимость одного балла </w:t>
      </w:r>
      <w:r w:rsidR="00F558AA" w:rsidRPr="000B6BDB">
        <w:rPr>
          <w:rFonts w:ascii="Arial" w:hAnsi="Arial" w:cs="Arial"/>
        </w:rPr>
        <w:t>определяется</w:t>
      </w:r>
      <w:r w:rsidRPr="000B6BDB">
        <w:rPr>
          <w:rFonts w:ascii="Arial" w:hAnsi="Arial" w:cs="Arial"/>
        </w:rPr>
        <w:t xml:space="preserve"> индивидуально для каждого работника либо по профессиональным квалификационным группам должностей работников конкретного учреждения.</w:t>
      </w:r>
    </w:p>
    <w:p w:rsidR="00F3269C" w:rsidRPr="000B6BDB" w:rsidRDefault="00F3269C" w:rsidP="00546A37">
      <w:pPr>
        <w:spacing w:line="276" w:lineRule="auto"/>
        <w:jc w:val="both"/>
        <w:rPr>
          <w:rFonts w:ascii="Arial" w:hAnsi="Arial" w:cs="Arial"/>
        </w:rPr>
      </w:pPr>
      <w:r w:rsidRPr="000B6BDB">
        <w:rPr>
          <w:rFonts w:ascii="Arial" w:hAnsi="Arial" w:cs="Arial"/>
        </w:rPr>
        <w:t>Начисление стимулирующих выплат работникам учреждений производится</w:t>
      </w:r>
      <w:r w:rsidR="00E75FC8" w:rsidRPr="000B6BDB">
        <w:rPr>
          <w:rFonts w:ascii="Arial" w:hAnsi="Arial" w:cs="Arial"/>
        </w:rPr>
        <w:t xml:space="preserve"> от фактически начисленно</w:t>
      </w:r>
      <w:r w:rsidR="00F24E85" w:rsidRPr="000B6BDB">
        <w:rPr>
          <w:rFonts w:ascii="Arial" w:hAnsi="Arial" w:cs="Arial"/>
        </w:rPr>
        <w:t xml:space="preserve">го фонда оплаты труда </w:t>
      </w:r>
      <w:r w:rsidR="00E75FC8" w:rsidRPr="000B6BDB">
        <w:rPr>
          <w:rFonts w:ascii="Arial" w:hAnsi="Arial" w:cs="Arial"/>
        </w:rPr>
        <w:t xml:space="preserve"> работников</w:t>
      </w:r>
      <w:r w:rsidR="00FD34B8" w:rsidRPr="000B6BDB">
        <w:rPr>
          <w:rFonts w:ascii="Arial" w:hAnsi="Arial" w:cs="Arial"/>
        </w:rPr>
        <w:t xml:space="preserve"> за </w:t>
      </w:r>
      <w:r w:rsidR="00632BB3" w:rsidRPr="000B6BDB">
        <w:rPr>
          <w:rFonts w:ascii="Arial" w:hAnsi="Arial" w:cs="Arial"/>
        </w:rPr>
        <w:t xml:space="preserve">текущий </w:t>
      </w:r>
      <w:r w:rsidR="00FD34B8" w:rsidRPr="000B6BDB">
        <w:rPr>
          <w:rFonts w:ascii="Arial" w:hAnsi="Arial" w:cs="Arial"/>
        </w:rPr>
        <w:t>месяц пропорционально отработанного времени</w:t>
      </w:r>
      <w:r w:rsidR="00F24E85" w:rsidRPr="000B6BDB">
        <w:rPr>
          <w:rFonts w:ascii="Arial" w:hAnsi="Arial" w:cs="Arial"/>
        </w:rPr>
        <w:t>.</w:t>
      </w:r>
      <w:r w:rsidR="000253A7" w:rsidRPr="000B6BDB">
        <w:rPr>
          <w:rFonts w:ascii="Arial" w:hAnsi="Arial" w:cs="Arial"/>
        </w:rPr>
        <w:t xml:space="preserve"> </w:t>
      </w:r>
      <w:r w:rsidR="00F24E85" w:rsidRPr="000B6BDB">
        <w:rPr>
          <w:rFonts w:ascii="Arial" w:hAnsi="Arial" w:cs="Arial"/>
        </w:rPr>
        <w:t xml:space="preserve">В отдельных случаях (отпуск, окончательный расчет и пр.) </w:t>
      </w:r>
      <w:r w:rsidR="00E243C3" w:rsidRPr="000B6BDB">
        <w:rPr>
          <w:rFonts w:ascii="Arial" w:hAnsi="Arial" w:cs="Arial"/>
        </w:rPr>
        <w:t>начисление стимулирующих выплат работникам учреждений производится исходя из средней заработной платы за предыдущий квартал пропорционально отработанному времени на основании локальных нормативных актов руководителя учреждения.</w:t>
      </w:r>
    </w:p>
    <w:p w:rsidR="00546A37" w:rsidRPr="000B6BDB" w:rsidRDefault="00546A37" w:rsidP="00546A37">
      <w:pPr>
        <w:spacing w:line="276" w:lineRule="auto"/>
        <w:jc w:val="both"/>
        <w:rPr>
          <w:rFonts w:ascii="Arial" w:hAnsi="Arial" w:cs="Arial"/>
        </w:rPr>
      </w:pPr>
      <w:r w:rsidRPr="000B6BDB">
        <w:rPr>
          <w:rFonts w:ascii="Arial" w:hAnsi="Arial" w:cs="Arial"/>
        </w:rPr>
        <w:t xml:space="preserve">Количество набранных баллов утверждаются протоколом комиссии и выплачиваются в течение следующего квартала. </w:t>
      </w:r>
    </w:p>
    <w:p w:rsidR="00546A37" w:rsidRPr="000B6BDB" w:rsidRDefault="00546A37" w:rsidP="001A365D">
      <w:pPr>
        <w:spacing w:line="276" w:lineRule="auto"/>
        <w:jc w:val="both"/>
        <w:rPr>
          <w:rFonts w:ascii="Arial" w:hAnsi="Arial" w:cs="Arial"/>
        </w:rPr>
      </w:pPr>
      <w:r w:rsidRPr="000B6BDB">
        <w:rPr>
          <w:rFonts w:ascii="Arial" w:hAnsi="Arial" w:cs="Arial"/>
        </w:rPr>
        <w:t>Фонд стимулирующих выплат текущего месяца считается использованным, создавшаяся экономия в случае если он составит менее 30% от фонда оплаты труда на следующий период не переносится.</w:t>
      </w:r>
    </w:p>
    <w:p w:rsidR="00037BCC" w:rsidRPr="000B6BDB" w:rsidRDefault="00037BCC" w:rsidP="001A365D">
      <w:pPr>
        <w:pStyle w:val="ConsPlusNormal"/>
        <w:numPr>
          <w:ilvl w:val="0"/>
          <w:numId w:val="12"/>
        </w:numPr>
        <w:spacing w:line="276" w:lineRule="auto"/>
        <w:jc w:val="both"/>
        <w:rPr>
          <w:rFonts w:ascii="Arial" w:hAnsi="Arial" w:cs="Arial"/>
          <w:sz w:val="24"/>
          <w:szCs w:val="24"/>
        </w:rPr>
      </w:pPr>
      <w:r w:rsidRPr="000B6BDB">
        <w:rPr>
          <w:rFonts w:ascii="Arial" w:hAnsi="Arial" w:cs="Arial"/>
          <w:sz w:val="24"/>
          <w:szCs w:val="24"/>
        </w:rPr>
        <w:lastRenderedPageBreak/>
        <w:t>К премиальн</w:t>
      </w:r>
      <w:r w:rsidR="00D475E4" w:rsidRPr="000B6BDB">
        <w:rPr>
          <w:rFonts w:ascii="Arial" w:hAnsi="Arial" w:cs="Arial"/>
          <w:sz w:val="24"/>
          <w:szCs w:val="24"/>
        </w:rPr>
        <w:t>ой</w:t>
      </w:r>
      <w:r w:rsidRPr="000B6BDB">
        <w:rPr>
          <w:rFonts w:ascii="Arial" w:hAnsi="Arial" w:cs="Arial"/>
          <w:sz w:val="24"/>
          <w:szCs w:val="24"/>
        </w:rPr>
        <w:t xml:space="preserve"> выплат</w:t>
      </w:r>
      <w:r w:rsidR="00D475E4" w:rsidRPr="000B6BDB">
        <w:rPr>
          <w:rFonts w:ascii="Arial" w:hAnsi="Arial" w:cs="Arial"/>
          <w:sz w:val="24"/>
          <w:szCs w:val="24"/>
        </w:rPr>
        <w:t>е к профессиональному празднику</w:t>
      </w:r>
      <w:r w:rsidRPr="000B6BDB">
        <w:rPr>
          <w:rFonts w:ascii="Arial" w:hAnsi="Arial" w:cs="Arial"/>
          <w:sz w:val="24"/>
          <w:szCs w:val="24"/>
        </w:rPr>
        <w:t xml:space="preserve"> относятся:</w:t>
      </w:r>
      <w:r w:rsidRPr="000B6BDB">
        <w:rPr>
          <w:rFonts w:ascii="Arial" w:hAnsi="Arial" w:cs="Arial"/>
          <w:sz w:val="24"/>
          <w:szCs w:val="24"/>
        </w:rPr>
        <w:br/>
        <w:t xml:space="preserve">а) премия </w:t>
      </w:r>
      <w:r w:rsidR="00F47529" w:rsidRPr="000B6BDB">
        <w:rPr>
          <w:rFonts w:ascii="Arial" w:hAnsi="Arial" w:cs="Arial"/>
          <w:sz w:val="24"/>
          <w:szCs w:val="24"/>
        </w:rPr>
        <w:t>к профессиональному празднику – День работника культуры</w:t>
      </w:r>
      <w:r w:rsidR="00182DB8" w:rsidRPr="000B6BDB">
        <w:rPr>
          <w:rFonts w:ascii="Arial" w:hAnsi="Arial" w:cs="Arial"/>
          <w:sz w:val="24"/>
          <w:szCs w:val="24"/>
        </w:rPr>
        <w:t xml:space="preserve"> в размере не более 5000 рублей</w:t>
      </w:r>
      <w:r w:rsidRPr="000B6BDB">
        <w:rPr>
          <w:rFonts w:ascii="Arial" w:hAnsi="Arial" w:cs="Arial"/>
          <w:sz w:val="24"/>
          <w:szCs w:val="24"/>
        </w:rPr>
        <w:t>;</w:t>
      </w:r>
    </w:p>
    <w:p w:rsidR="00037BCC" w:rsidRPr="000B6BDB" w:rsidRDefault="00037BCC" w:rsidP="001A365D">
      <w:pPr>
        <w:pStyle w:val="ConsPlusNormal"/>
        <w:spacing w:line="276" w:lineRule="auto"/>
        <w:jc w:val="both"/>
        <w:rPr>
          <w:rFonts w:ascii="Arial" w:hAnsi="Arial" w:cs="Arial"/>
          <w:spacing w:val="2"/>
          <w:sz w:val="24"/>
          <w:szCs w:val="24"/>
        </w:rPr>
      </w:pPr>
      <w:r w:rsidRPr="000B6BDB">
        <w:rPr>
          <w:rFonts w:ascii="Arial" w:hAnsi="Arial" w:cs="Arial"/>
          <w:sz w:val="24"/>
          <w:szCs w:val="24"/>
        </w:rPr>
        <w:t>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r w:rsidRPr="000B6BDB">
        <w:rPr>
          <w:rFonts w:ascii="Arial" w:hAnsi="Arial" w:cs="Arial"/>
          <w:sz w:val="24"/>
          <w:szCs w:val="24"/>
        </w:rPr>
        <w:b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r w:rsidR="000253A7" w:rsidRPr="000B6BDB">
        <w:rPr>
          <w:rFonts w:ascii="Arial" w:hAnsi="Arial" w:cs="Arial"/>
          <w:sz w:val="24"/>
          <w:szCs w:val="24"/>
        </w:rPr>
        <w:t xml:space="preserve"> </w:t>
      </w:r>
      <w:r w:rsidRPr="000B6BDB">
        <w:rPr>
          <w:rFonts w:ascii="Arial" w:hAnsi="Arial" w:cs="Arial"/>
          <w:sz w:val="24"/>
          <w:szCs w:val="24"/>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w:t>
      </w:r>
      <w:r w:rsidR="007546D2" w:rsidRPr="000B6BDB">
        <w:rPr>
          <w:rFonts w:ascii="Arial" w:hAnsi="Arial" w:cs="Arial"/>
          <w:sz w:val="24"/>
          <w:szCs w:val="24"/>
        </w:rPr>
        <w:t>.</w:t>
      </w:r>
    </w:p>
    <w:p w:rsidR="00547C19" w:rsidRPr="000B6BDB" w:rsidRDefault="00547C19" w:rsidP="000253A7">
      <w:pPr>
        <w:spacing w:line="276" w:lineRule="auto"/>
        <w:jc w:val="both"/>
        <w:rPr>
          <w:rFonts w:ascii="Arial" w:hAnsi="Arial" w:cs="Arial"/>
        </w:rPr>
      </w:pPr>
    </w:p>
    <w:p w:rsidR="00547C19" w:rsidRPr="000B6BDB" w:rsidRDefault="00547C19" w:rsidP="006D6EFE">
      <w:pPr>
        <w:pStyle w:val="a7"/>
        <w:numPr>
          <w:ilvl w:val="0"/>
          <w:numId w:val="12"/>
        </w:numPr>
        <w:rPr>
          <w:rFonts w:ascii="Arial" w:hAnsi="Arial" w:cs="Arial"/>
          <w:sz w:val="24"/>
          <w:szCs w:val="24"/>
        </w:rPr>
      </w:pPr>
      <w:r w:rsidRPr="000B6BDB">
        <w:rPr>
          <w:rFonts w:ascii="Arial" w:hAnsi="Arial" w:cs="Arial"/>
          <w:sz w:val="24"/>
          <w:szCs w:val="24"/>
        </w:rPr>
        <w:t>Выплаты стимулирующего характера р</w:t>
      </w:r>
      <w:r w:rsidR="00F91770" w:rsidRPr="000B6BDB">
        <w:rPr>
          <w:rFonts w:ascii="Arial" w:hAnsi="Arial" w:cs="Arial"/>
          <w:sz w:val="24"/>
          <w:szCs w:val="24"/>
        </w:rPr>
        <w:t>аботникам</w:t>
      </w:r>
      <w:r w:rsidRPr="000B6BDB">
        <w:rPr>
          <w:rFonts w:ascii="Arial" w:hAnsi="Arial" w:cs="Arial"/>
          <w:sz w:val="24"/>
          <w:szCs w:val="24"/>
        </w:rPr>
        <w:t xml:space="preserve"> учреждений начисляются и выплачиваются пропорционально отработанному времени.</w:t>
      </w:r>
    </w:p>
    <w:p w:rsidR="006D6EFE" w:rsidRPr="000B6BDB" w:rsidRDefault="006D6EFE" w:rsidP="006D6EFE">
      <w:pPr>
        <w:pStyle w:val="a7"/>
        <w:numPr>
          <w:ilvl w:val="0"/>
          <w:numId w:val="12"/>
        </w:numPr>
        <w:rPr>
          <w:rFonts w:ascii="Arial" w:hAnsi="Arial" w:cs="Arial"/>
          <w:sz w:val="24"/>
          <w:szCs w:val="24"/>
        </w:rPr>
      </w:pPr>
      <w:r w:rsidRPr="000B6BDB">
        <w:rPr>
          <w:rFonts w:ascii="Arial" w:hAnsi="Arial" w:cs="Arial"/>
          <w:sz w:val="24"/>
          <w:szCs w:val="24"/>
        </w:rPr>
        <w:t xml:space="preserve"> Выплаты стимулирующего характера выплачиваются при условии  отсутствия задолженности по налогам и страховым отчислениям за соответствующий период</w:t>
      </w:r>
    </w:p>
    <w:p w:rsidR="00FB34F6" w:rsidRPr="000B6BDB" w:rsidRDefault="00BE3050" w:rsidP="001A365D">
      <w:pPr>
        <w:shd w:val="clear" w:color="auto" w:fill="FFFFFF"/>
        <w:spacing w:before="100" w:beforeAutospacing="1" w:after="100" w:afterAutospacing="1" w:line="276" w:lineRule="auto"/>
        <w:jc w:val="center"/>
        <w:textAlignment w:val="baseline"/>
        <w:outlineLvl w:val="0"/>
        <w:rPr>
          <w:rFonts w:ascii="Arial" w:hAnsi="Arial" w:cs="Arial"/>
          <w:b/>
        </w:rPr>
      </w:pPr>
      <w:r w:rsidRPr="000B6BDB">
        <w:rPr>
          <w:rFonts w:ascii="Arial" w:hAnsi="Arial" w:cs="Arial"/>
          <w:b/>
        </w:rPr>
        <w:t>Глава 5.</w:t>
      </w:r>
      <w:r w:rsidR="00FB34F6" w:rsidRPr="000B6BDB">
        <w:rPr>
          <w:rFonts w:ascii="Arial" w:hAnsi="Arial" w:cs="Arial"/>
          <w:b/>
        </w:rPr>
        <w:t xml:space="preserve"> ОСОБЕННОСТИ УСТАНОВЛЕНИЯ ЗАРАБОТНОЙ   ПЛАТЫ РАБОТНИКАМ АДМИНИСТРАЦИИ</w:t>
      </w:r>
    </w:p>
    <w:p w:rsidR="00AF44C9" w:rsidRPr="000B6BDB" w:rsidRDefault="00094E6F" w:rsidP="006D6EFE">
      <w:pPr>
        <w:pStyle w:val="a7"/>
        <w:numPr>
          <w:ilvl w:val="0"/>
          <w:numId w:val="12"/>
        </w:numPr>
        <w:shd w:val="clear" w:color="auto" w:fill="FFFFFF"/>
        <w:spacing w:before="100" w:beforeAutospacing="1" w:after="100" w:afterAutospacing="1"/>
        <w:textAlignment w:val="baseline"/>
        <w:outlineLvl w:val="0"/>
        <w:rPr>
          <w:rFonts w:ascii="Arial" w:hAnsi="Arial" w:cs="Arial"/>
          <w:sz w:val="24"/>
          <w:szCs w:val="24"/>
        </w:rPr>
      </w:pPr>
      <w:r w:rsidRPr="000B6BDB">
        <w:rPr>
          <w:rFonts w:ascii="Arial" w:hAnsi="Arial" w:cs="Arial"/>
          <w:sz w:val="24"/>
          <w:szCs w:val="24"/>
        </w:rPr>
        <w:t>Особенности установления заработной платы руководител</w:t>
      </w:r>
      <w:r w:rsidR="00EE0EE4" w:rsidRPr="000B6BDB">
        <w:rPr>
          <w:rFonts w:ascii="Arial" w:hAnsi="Arial" w:cs="Arial"/>
          <w:sz w:val="24"/>
          <w:szCs w:val="24"/>
        </w:rPr>
        <w:t>ей</w:t>
      </w:r>
      <w:r w:rsidRPr="000B6BDB">
        <w:rPr>
          <w:rFonts w:ascii="Arial" w:hAnsi="Arial" w:cs="Arial"/>
          <w:sz w:val="24"/>
          <w:szCs w:val="24"/>
        </w:rPr>
        <w:t xml:space="preserve"> учреждени</w:t>
      </w:r>
      <w:r w:rsidR="00EE0EE4" w:rsidRPr="000B6BDB">
        <w:rPr>
          <w:rFonts w:ascii="Arial" w:hAnsi="Arial" w:cs="Arial"/>
          <w:sz w:val="24"/>
          <w:szCs w:val="24"/>
        </w:rPr>
        <w:t>й</w:t>
      </w:r>
      <w:r w:rsidRPr="000B6BDB">
        <w:rPr>
          <w:rFonts w:ascii="Arial" w:hAnsi="Arial" w:cs="Arial"/>
          <w:sz w:val="24"/>
          <w:szCs w:val="24"/>
        </w:rPr>
        <w:t xml:space="preserve"> определяются</w:t>
      </w:r>
      <w:r w:rsidR="00EE0EE4" w:rsidRPr="000B6BDB">
        <w:rPr>
          <w:rFonts w:ascii="Arial" w:hAnsi="Arial" w:cs="Arial"/>
          <w:sz w:val="24"/>
          <w:szCs w:val="24"/>
        </w:rPr>
        <w:t xml:space="preserve"> Положением об оплате труда руководителей муниципальных бюджетных учреждений культуры</w:t>
      </w:r>
      <w:r w:rsidR="008C7A19" w:rsidRPr="000B6BDB">
        <w:rPr>
          <w:rFonts w:ascii="Arial" w:hAnsi="Arial" w:cs="Arial"/>
          <w:sz w:val="24"/>
          <w:szCs w:val="24"/>
        </w:rPr>
        <w:t xml:space="preserve">. </w:t>
      </w:r>
      <w:r w:rsidR="00FB34F6" w:rsidRPr="000B6BDB">
        <w:rPr>
          <w:rFonts w:ascii="Arial" w:hAnsi="Arial" w:cs="Arial"/>
          <w:sz w:val="24"/>
          <w:szCs w:val="24"/>
        </w:rPr>
        <w:t>Должностные оклады заместител</w:t>
      </w:r>
      <w:r w:rsidR="00290982" w:rsidRPr="000B6BDB">
        <w:rPr>
          <w:rFonts w:ascii="Arial" w:hAnsi="Arial" w:cs="Arial"/>
          <w:sz w:val="24"/>
          <w:szCs w:val="24"/>
        </w:rPr>
        <w:t>ей</w:t>
      </w:r>
      <w:r w:rsidR="00FB34F6" w:rsidRPr="000B6BDB">
        <w:rPr>
          <w:rFonts w:ascii="Arial" w:hAnsi="Arial" w:cs="Arial"/>
          <w:sz w:val="24"/>
          <w:szCs w:val="24"/>
        </w:rPr>
        <w:t xml:space="preserve"> руководителя учреждени</w:t>
      </w:r>
      <w:r w:rsidR="00290982" w:rsidRPr="000B6BDB">
        <w:rPr>
          <w:rFonts w:ascii="Arial" w:hAnsi="Arial" w:cs="Arial"/>
          <w:sz w:val="24"/>
          <w:szCs w:val="24"/>
        </w:rPr>
        <w:t>й</w:t>
      </w:r>
      <w:r w:rsidR="00FB34F6" w:rsidRPr="000B6BDB">
        <w:rPr>
          <w:rFonts w:ascii="Arial" w:hAnsi="Arial" w:cs="Arial"/>
          <w:sz w:val="24"/>
          <w:szCs w:val="24"/>
        </w:rPr>
        <w:t xml:space="preserve"> определяются в заключаемых с ними трудовых договорах в зависимости от должностного оклада руководител</w:t>
      </w:r>
      <w:r w:rsidR="00290982" w:rsidRPr="000B6BDB">
        <w:rPr>
          <w:rFonts w:ascii="Arial" w:hAnsi="Arial" w:cs="Arial"/>
          <w:sz w:val="24"/>
          <w:szCs w:val="24"/>
        </w:rPr>
        <w:t>ей</w:t>
      </w:r>
      <w:r w:rsidR="000253A7" w:rsidRPr="000B6BDB">
        <w:rPr>
          <w:rFonts w:ascii="Arial" w:hAnsi="Arial" w:cs="Arial"/>
          <w:sz w:val="24"/>
          <w:szCs w:val="24"/>
        </w:rPr>
        <w:t xml:space="preserve"> </w:t>
      </w:r>
      <w:r w:rsidR="00FB34F6" w:rsidRPr="000B6BDB">
        <w:rPr>
          <w:rFonts w:ascii="Arial" w:hAnsi="Arial" w:cs="Arial"/>
          <w:sz w:val="24"/>
          <w:szCs w:val="24"/>
        </w:rPr>
        <w:t>учреждени</w:t>
      </w:r>
      <w:r w:rsidR="00290982" w:rsidRPr="000B6BDB">
        <w:rPr>
          <w:rFonts w:ascii="Arial" w:hAnsi="Arial" w:cs="Arial"/>
          <w:sz w:val="24"/>
          <w:szCs w:val="24"/>
        </w:rPr>
        <w:t>й</w:t>
      </w:r>
      <w:r w:rsidR="00FB34F6" w:rsidRPr="000B6BDB">
        <w:rPr>
          <w:rFonts w:ascii="Arial" w:hAnsi="Arial" w:cs="Arial"/>
          <w:sz w:val="24"/>
          <w:szCs w:val="24"/>
        </w:rPr>
        <w:t>.</w:t>
      </w:r>
      <w:r w:rsidR="000253A7" w:rsidRPr="000B6BDB">
        <w:rPr>
          <w:rFonts w:ascii="Arial" w:hAnsi="Arial" w:cs="Arial"/>
          <w:sz w:val="24"/>
          <w:szCs w:val="24"/>
        </w:rPr>
        <w:t xml:space="preserve"> </w:t>
      </w:r>
      <w:r w:rsidR="00AF44C9" w:rsidRPr="000B6BDB">
        <w:rPr>
          <w:rFonts w:ascii="Arial" w:hAnsi="Arial" w:cs="Arial"/>
          <w:sz w:val="24"/>
          <w:szCs w:val="24"/>
        </w:rPr>
        <w:t xml:space="preserve">Должностной оклад заместителя руководителя учреждения устанавливается на </w:t>
      </w:r>
      <w:r w:rsidR="009E440D" w:rsidRPr="000B6BDB">
        <w:rPr>
          <w:rFonts w:ascii="Arial" w:hAnsi="Arial" w:cs="Arial"/>
          <w:sz w:val="24"/>
          <w:szCs w:val="24"/>
        </w:rPr>
        <w:t>10</w:t>
      </w:r>
      <w:r w:rsidR="00AF44C9" w:rsidRPr="000B6BDB">
        <w:rPr>
          <w:rFonts w:ascii="Arial" w:hAnsi="Arial" w:cs="Arial"/>
          <w:sz w:val="24"/>
          <w:szCs w:val="24"/>
        </w:rPr>
        <w:t xml:space="preserve">% - </w:t>
      </w:r>
      <w:r w:rsidR="00A04775" w:rsidRPr="000B6BDB">
        <w:rPr>
          <w:rFonts w:ascii="Arial" w:hAnsi="Arial" w:cs="Arial"/>
          <w:sz w:val="24"/>
          <w:szCs w:val="24"/>
        </w:rPr>
        <w:t>30</w:t>
      </w:r>
      <w:r w:rsidR="00AF44C9" w:rsidRPr="000B6BDB">
        <w:rPr>
          <w:rFonts w:ascii="Arial" w:hAnsi="Arial" w:cs="Arial"/>
          <w:sz w:val="24"/>
          <w:szCs w:val="24"/>
        </w:rPr>
        <w:t>% ниже должностного оклада, установленного руководителю учреждения в зависимости от установленных квалификационных требований:</w:t>
      </w:r>
    </w:p>
    <w:p w:rsidR="0047759C" w:rsidRPr="000B6BDB" w:rsidRDefault="006D6EFE" w:rsidP="006D6EFE">
      <w:pPr>
        <w:shd w:val="clear" w:color="auto" w:fill="FFFFFF"/>
        <w:spacing w:before="100" w:beforeAutospacing="1" w:after="100" w:afterAutospacing="1"/>
        <w:textAlignment w:val="baseline"/>
        <w:outlineLvl w:val="0"/>
        <w:rPr>
          <w:rFonts w:ascii="Arial" w:hAnsi="Arial" w:cs="Arial"/>
        </w:rPr>
      </w:pPr>
      <w:r w:rsidRPr="000B6BDB">
        <w:rPr>
          <w:rFonts w:ascii="Arial" w:hAnsi="Arial" w:cs="Arial"/>
        </w:rPr>
        <w:t>36.</w:t>
      </w:r>
      <w:r w:rsidR="00FB34F6" w:rsidRPr="000B6BDB">
        <w:rPr>
          <w:rFonts w:ascii="Arial" w:hAnsi="Arial" w:cs="Arial"/>
        </w:rPr>
        <w:t xml:space="preserve"> Размеры должностных </w:t>
      </w:r>
      <w:r w:rsidR="00D51808" w:rsidRPr="000B6BDB">
        <w:rPr>
          <w:rFonts w:ascii="Arial" w:hAnsi="Arial" w:cs="Arial"/>
        </w:rPr>
        <w:t>окладов работников</w:t>
      </w:r>
      <w:r w:rsidR="00AC42AE" w:rsidRPr="000B6BDB">
        <w:rPr>
          <w:rFonts w:ascii="Arial" w:hAnsi="Arial" w:cs="Arial"/>
        </w:rPr>
        <w:t xml:space="preserve"> (за исключением руководителя учреждения)</w:t>
      </w:r>
      <w:r w:rsidR="00FB34F6" w:rsidRPr="000B6BDB">
        <w:rPr>
          <w:rFonts w:ascii="Arial" w:hAnsi="Arial" w:cs="Arial"/>
        </w:rPr>
        <w:t xml:space="preserve"> указываются в заключаемых с ними трудовых договорах.</w:t>
      </w:r>
    </w:p>
    <w:p w:rsidR="0047759C" w:rsidRPr="000B6BDB" w:rsidRDefault="00D7590E" w:rsidP="001A365D">
      <w:pPr>
        <w:pStyle w:val="11"/>
        <w:numPr>
          <w:ilvl w:val="0"/>
          <w:numId w:val="0"/>
        </w:numPr>
        <w:spacing w:line="276" w:lineRule="auto"/>
        <w:rPr>
          <w:rFonts w:ascii="Arial" w:hAnsi="Arial" w:cs="Arial"/>
          <w:sz w:val="24"/>
          <w:szCs w:val="24"/>
        </w:rPr>
      </w:pPr>
      <w:r w:rsidRPr="000B6BDB">
        <w:rPr>
          <w:rFonts w:ascii="Arial" w:hAnsi="Arial" w:cs="Arial"/>
          <w:sz w:val="24"/>
          <w:szCs w:val="24"/>
        </w:rPr>
        <w:t>3</w:t>
      </w:r>
      <w:r w:rsidR="006D6EFE" w:rsidRPr="000B6BDB">
        <w:rPr>
          <w:rFonts w:ascii="Arial" w:hAnsi="Arial" w:cs="Arial"/>
          <w:sz w:val="24"/>
          <w:szCs w:val="24"/>
        </w:rPr>
        <w:t>7</w:t>
      </w:r>
      <w:r w:rsidRPr="000B6BDB">
        <w:rPr>
          <w:rFonts w:ascii="Arial" w:hAnsi="Arial" w:cs="Arial"/>
          <w:sz w:val="24"/>
          <w:szCs w:val="24"/>
        </w:rPr>
        <w:t xml:space="preserve">. </w:t>
      </w:r>
      <w:r w:rsidR="00FB34F6" w:rsidRPr="000B6BDB">
        <w:rPr>
          <w:rFonts w:ascii="Arial" w:hAnsi="Arial" w:cs="Arial"/>
          <w:sz w:val="24"/>
          <w:szCs w:val="24"/>
        </w:rPr>
        <w:t xml:space="preserve">Размеры компенсационных </w:t>
      </w:r>
      <w:r w:rsidR="00D51808" w:rsidRPr="000B6BDB">
        <w:rPr>
          <w:rFonts w:ascii="Arial" w:hAnsi="Arial" w:cs="Arial"/>
          <w:sz w:val="24"/>
          <w:szCs w:val="24"/>
        </w:rPr>
        <w:t xml:space="preserve">выплат работникам </w:t>
      </w:r>
      <w:r w:rsidR="00FB34F6" w:rsidRPr="000B6BDB">
        <w:rPr>
          <w:rFonts w:ascii="Arial" w:hAnsi="Arial" w:cs="Arial"/>
          <w:sz w:val="24"/>
          <w:szCs w:val="24"/>
        </w:rPr>
        <w:t xml:space="preserve">указываются в заключаемых с ними трудовых договорах в соответствии с главой 3 настоящего </w:t>
      </w:r>
      <w:r w:rsidR="00094E6F" w:rsidRPr="000B6BDB">
        <w:rPr>
          <w:rFonts w:ascii="Arial" w:hAnsi="Arial" w:cs="Arial"/>
          <w:sz w:val="24"/>
          <w:szCs w:val="24"/>
        </w:rPr>
        <w:t>п</w:t>
      </w:r>
      <w:r w:rsidR="00FB34F6" w:rsidRPr="000B6BDB">
        <w:rPr>
          <w:rFonts w:ascii="Arial" w:hAnsi="Arial" w:cs="Arial"/>
          <w:sz w:val="24"/>
          <w:szCs w:val="24"/>
        </w:rPr>
        <w:t>оложения.</w:t>
      </w:r>
    </w:p>
    <w:p w:rsidR="009964E7" w:rsidRPr="000B6BDB" w:rsidRDefault="00094E6F" w:rsidP="001A365D">
      <w:pPr>
        <w:pStyle w:val="11"/>
        <w:numPr>
          <w:ilvl w:val="0"/>
          <w:numId w:val="0"/>
        </w:numPr>
        <w:spacing w:line="276" w:lineRule="auto"/>
        <w:rPr>
          <w:rFonts w:ascii="Arial" w:hAnsi="Arial" w:cs="Arial"/>
          <w:sz w:val="24"/>
          <w:szCs w:val="24"/>
        </w:rPr>
      </w:pPr>
      <w:r w:rsidRPr="000B6BDB">
        <w:rPr>
          <w:rFonts w:ascii="Arial" w:hAnsi="Arial" w:cs="Arial"/>
          <w:sz w:val="24"/>
          <w:szCs w:val="24"/>
        </w:rPr>
        <w:lastRenderedPageBreak/>
        <w:t>3</w:t>
      </w:r>
      <w:r w:rsidR="006D6EFE" w:rsidRPr="000B6BDB">
        <w:rPr>
          <w:rFonts w:ascii="Arial" w:hAnsi="Arial" w:cs="Arial"/>
          <w:sz w:val="24"/>
          <w:szCs w:val="24"/>
        </w:rPr>
        <w:t>8</w:t>
      </w:r>
      <w:r w:rsidR="00FB34F6" w:rsidRPr="000B6BDB">
        <w:rPr>
          <w:rFonts w:ascii="Arial" w:hAnsi="Arial" w:cs="Arial"/>
          <w:sz w:val="24"/>
          <w:szCs w:val="24"/>
        </w:rPr>
        <w:t>. Р</w:t>
      </w:r>
      <w:r w:rsidR="00D51808" w:rsidRPr="000B6BDB">
        <w:rPr>
          <w:rFonts w:ascii="Arial" w:hAnsi="Arial" w:cs="Arial"/>
          <w:sz w:val="24"/>
          <w:szCs w:val="24"/>
        </w:rPr>
        <w:t>аботникам культуры</w:t>
      </w:r>
      <w:r w:rsidR="003926CF" w:rsidRPr="000B6BDB">
        <w:rPr>
          <w:rFonts w:ascii="Arial" w:hAnsi="Arial" w:cs="Arial"/>
          <w:sz w:val="24"/>
          <w:szCs w:val="24"/>
        </w:rPr>
        <w:t xml:space="preserve"> (за исключением руководителя учреждения)</w:t>
      </w:r>
      <w:r w:rsidR="00FB34F6" w:rsidRPr="000B6BDB">
        <w:rPr>
          <w:rFonts w:ascii="Arial" w:hAnsi="Arial" w:cs="Arial"/>
          <w:sz w:val="24"/>
          <w:szCs w:val="24"/>
        </w:rPr>
        <w:t xml:space="preserve"> стимулирующие выплаты устанавливаются на основании утвержденных </w:t>
      </w:r>
      <w:r w:rsidR="003926CF" w:rsidRPr="000B6BDB">
        <w:rPr>
          <w:rFonts w:ascii="Arial" w:hAnsi="Arial" w:cs="Arial"/>
          <w:sz w:val="24"/>
          <w:szCs w:val="24"/>
        </w:rPr>
        <w:t>настоящим положением</w:t>
      </w:r>
      <w:r w:rsidR="00FB34F6" w:rsidRPr="000B6BDB">
        <w:rPr>
          <w:rFonts w:ascii="Arial" w:hAnsi="Arial" w:cs="Arial"/>
          <w:sz w:val="24"/>
          <w:szCs w:val="24"/>
        </w:rPr>
        <w:t xml:space="preserve"> показате</w:t>
      </w:r>
      <w:r w:rsidR="003926CF" w:rsidRPr="000B6BDB">
        <w:rPr>
          <w:rFonts w:ascii="Arial" w:hAnsi="Arial" w:cs="Arial"/>
          <w:sz w:val="24"/>
          <w:szCs w:val="24"/>
        </w:rPr>
        <w:t xml:space="preserve">лей эффективности деятельности </w:t>
      </w:r>
      <w:r w:rsidR="00FB34F6" w:rsidRPr="000B6BDB">
        <w:rPr>
          <w:rFonts w:ascii="Arial" w:hAnsi="Arial" w:cs="Arial"/>
          <w:sz w:val="24"/>
          <w:szCs w:val="24"/>
        </w:rPr>
        <w:t xml:space="preserve"> в виде </w:t>
      </w:r>
      <w:r w:rsidR="003926CF" w:rsidRPr="000B6BDB">
        <w:rPr>
          <w:rFonts w:ascii="Arial" w:hAnsi="Arial" w:cs="Arial"/>
          <w:sz w:val="24"/>
          <w:szCs w:val="24"/>
        </w:rPr>
        <w:t>стимулирующих выплат</w:t>
      </w:r>
      <w:r w:rsidR="000253A7" w:rsidRPr="000B6BDB">
        <w:rPr>
          <w:rFonts w:ascii="Arial" w:hAnsi="Arial" w:cs="Arial"/>
          <w:sz w:val="24"/>
          <w:szCs w:val="24"/>
        </w:rPr>
        <w:t xml:space="preserve">  </w:t>
      </w:r>
      <w:r w:rsidR="001E27B2" w:rsidRPr="000B6BDB">
        <w:rPr>
          <w:rFonts w:ascii="Arial" w:hAnsi="Arial" w:cs="Arial"/>
          <w:sz w:val="24"/>
          <w:szCs w:val="24"/>
        </w:rPr>
        <w:t>в соответствии с главой 4 настоящего положения</w:t>
      </w:r>
      <w:r w:rsidR="00742FDD" w:rsidRPr="000B6BDB">
        <w:rPr>
          <w:rFonts w:ascii="Arial" w:hAnsi="Arial" w:cs="Arial"/>
          <w:sz w:val="24"/>
          <w:szCs w:val="24"/>
        </w:rPr>
        <w:t>.</w:t>
      </w:r>
      <w:r w:rsidR="00E515C9" w:rsidRPr="000B6BDB">
        <w:rPr>
          <w:rFonts w:ascii="Arial" w:hAnsi="Arial" w:cs="Arial"/>
          <w:sz w:val="24"/>
          <w:szCs w:val="24"/>
        </w:rPr>
        <w:t xml:space="preserve"> Кром</w:t>
      </w:r>
      <w:r w:rsidR="00D51808" w:rsidRPr="000B6BDB">
        <w:rPr>
          <w:rFonts w:ascii="Arial" w:hAnsi="Arial" w:cs="Arial"/>
          <w:sz w:val="24"/>
          <w:szCs w:val="24"/>
        </w:rPr>
        <w:t>е того, работникам</w:t>
      </w:r>
      <w:r w:rsidR="00E515C9" w:rsidRPr="000B6BDB">
        <w:rPr>
          <w:rFonts w:ascii="Arial" w:hAnsi="Arial" w:cs="Arial"/>
          <w:sz w:val="24"/>
          <w:szCs w:val="24"/>
        </w:rPr>
        <w:t xml:space="preserve"> (за исключением руководителя учреждения) выплачивается  стимулирующая выплата постоянного характера – надбавка за сложность и напряженность. </w:t>
      </w:r>
    </w:p>
    <w:p w:rsidR="00BE2BA2" w:rsidRPr="000B6BDB" w:rsidRDefault="00E515C9" w:rsidP="001A365D">
      <w:pPr>
        <w:pStyle w:val="11"/>
        <w:numPr>
          <w:ilvl w:val="0"/>
          <w:numId w:val="0"/>
        </w:numPr>
        <w:spacing w:line="276" w:lineRule="auto"/>
        <w:rPr>
          <w:rFonts w:ascii="Arial" w:hAnsi="Arial" w:cs="Arial"/>
          <w:sz w:val="24"/>
          <w:szCs w:val="24"/>
        </w:rPr>
      </w:pPr>
      <w:r w:rsidRPr="000B6BDB">
        <w:rPr>
          <w:rFonts w:ascii="Arial" w:hAnsi="Arial" w:cs="Arial"/>
          <w:sz w:val="24"/>
          <w:szCs w:val="24"/>
        </w:rPr>
        <w:t>Надбавка за сложность и напряженность устанавливается за профессиональный уровень, компетентность, срочность и объем выполняемых ра</w:t>
      </w:r>
      <w:r w:rsidR="007B1BE7" w:rsidRPr="000B6BDB">
        <w:rPr>
          <w:rFonts w:ascii="Arial" w:hAnsi="Arial" w:cs="Arial"/>
          <w:sz w:val="24"/>
          <w:szCs w:val="24"/>
        </w:rPr>
        <w:t>бот в размере - 1</w:t>
      </w:r>
      <w:r w:rsidRPr="000B6BDB">
        <w:rPr>
          <w:rFonts w:ascii="Arial" w:hAnsi="Arial" w:cs="Arial"/>
          <w:sz w:val="24"/>
          <w:szCs w:val="24"/>
        </w:rPr>
        <w:t xml:space="preserve">0 % от должностного оклада заместителя руководителя, с учетом выплаты за работу в сельской местности. </w:t>
      </w:r>
      <w:r w:rsidR="00BE2BA2" w:rsidRPr="000B6BDB">
        <w:rPr>
          <w:rFonts w:ascii="Arial" w:hAnsi="Arial" w:cs="Arial"/>
          <w:sz w:val="24"/>
          <w:szCs w:val="24"/>
        </w:rPr>
        <w:t xml:space="preserve">Начисление </w:t>
      </w:r>
      <w:r w:rsidR="00591020" w:rsidRPr="000B6BDB">
        <w:rPr>
          <w:rFonts w:ascii="Arial" w:hAnsi="Arial" w:cs="Arial"/>
          <w:sz w:val="24"/>
          <w:szCs w:val="24"/>
        </w:rPr>
        <w:t xml:space="preserve">данной </w:t>
      </w:r>
      <w:r w:rsidR="00BE2BA2" w:rsidRPr="000B6BDB">
        <w:rPr>
          <w:rFonts w:ascii="Arial" w:hAnsi="Arial" w:cs="Arial"/>
          <w:sz w:val="24"/>
          <w:szCs w:val="24"/>
        </w:rPr>
        <w:t>надбавки производится с учетом районного коэффициента и процентной надбавки за работу в южных районах Иркутской области.</w:t>
      </w:r>
    </w:p>
    <w:p w:rsidR="00762D7F" w:rsidRPr="000B6BDB" w:rsidRDefault="00762D7F" w:rsidP="001A365D">
      <w:pPr>
        <w:pStyle w:val="11"/>
        <w:numPr>
          <w:ilvl w:val="0"/>
          <w:numId w:val="0"/>
        </w:numPr>
        <w:spacing w:line="276" w:lineRule="auto"/>
        <w:jc w:val="center"/>
        <w:rPr>
          <w:rFonts w:ascii="Arial" w:hAnsi="Arial" w:cs="Arial"/>
          <w:b/>
          <w:sz w:val="24"/>
          <w:szCs w:val="24"/>
        </w:rPr>
      </w:pPr>
    </w:p>
    <w:p w:rsidR="000E749B" w:rsidRPr="000B6BDB" w:rsidRDefault="006D6EFE" w:rsidP="001A365D">
      <w:pPr>
        <w:pStyle w:val="11"/>
        <w:numPr>
          <w:ilvl w:val="0"/>
          <w:numId w:val="0"/>
        </w:numPr>
        <w:spacing w:line="276" w:lineRule="auto"/>
        <w:jc w:val="center"/>
        <w:rPr>
          <w:rFonts w:ascii="Arial" w:hAnsi="Arial" w:cs="Arial"/>
          <w:b/>
          <w:sz w:val="24"/>
          <w:szCs w:val="24"/>
        </w:rPr>
      </w:pPr>
      <w:r w:rsidRPr="000B6BDB">
        <w:rPr>
          <w:rFonts w:ascii="Arial" w:hAnsi="Arial" w:cs="Arial"/>
          <w:b/>
          <w:sz w:val="24"/>
          <w:szCs w:val="24"/>
        </w:rPr>
        <w:t>Глава 6</w:t>
      </w:r>
      <w:r w:rsidR="000E749B" w:rsidRPr="000B6BDB">
        <w:rPr>
          <w:rFonts w:ascii="Arial" w:hAnsi="Arial" w:cs="Arial"/>
          <w:b/>
          <w:sz w:val="24"/>
          <w:szCs w:val="24"/>
        </w:rPr>
        <w:t>. И</w:t>
      </w:r>
      <w:r w:rsidR="00E25F2A" w:rsidRPr="000B6BDB">
        <w:rPr>
          <w:rFonts w:ascii="Arial" w:hAnsi="Arial" w:cs="Arial"/>
          <w:b/>
          <w:sz w:val="24"/>
          <w:szCs w:val="24"/>
        </w:rPr>
        <w:t>НЫЕ ВОПРОСЫ ОПЛАТЫ ТРУДА</w:t>
      </w:r>
    </w:p>
    <w:p w:rsidR="00B334E7" w:rsidRPr="000B6BDB" w:rsidRDefault="00B334E7"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p>
    <w:p w:rsidR="000E749B" w:rsidRPr="000B6BDB" w:rsidRDefault="00D51808" w:rsidP="001A365D">
      <w:pPr>
        <w:pStyle w:val="formattexttopleveltext"/>
        <w:shd w:val="clear" w:color="auto" w:fill="FFFFFF"/>
        <w:spacing w:before="0" w:beforeAutospacing="0" w:after="0" w:afterAutospacing="0" w:line="276" w:lineRule="auto"/>
        <w:ind w:firstLine="709"/>
        <w:jc w:val="both"/>
        <w:textAlignment w:val="baseline"/>
        <w:rPr>
          <w:rFonts w:ascii="Arial" w:hAnsi="Arial" w:cs="Arial"/>
          <w:spacing w:val="2"/>
        </w:rPr>
      </w:pPr>
      <w:r w:rsidRPr="000B6BDB">
        <w:rPr>
          <w:rFonts w:ascii="Arial" w:hAnsi="Arial" w:cs="Arial"/>
          <w:spacing w:val="2"/>
        </w:rPr>
        <w:t>39</w:t>
      </w:r>
      <w:r w:rsidR="00E72125" w:rsidRPr="000B6BDB">
        <w:rPr>
          <w:rFonts w:ascii="Arial" w:hAnsi="Arial" w:cs="Arial"/>
          <w:spacing w:val="2"/>
        </w:rPr>
        <w:t xml:space="preserve">. </w:t>
      </w:r>
      <w:r w:rsidR="000E749B" w:rsidRPr="000B6BDB">
        <w:rPr>
          <w:rFonts w:ascii="Arial" w:hAnsi="Arial" w:cs="Arial"/>
          <w:spacing w:val="2"/>
        </w:rPr>
        <w:t xml:space="preserve">Материальная помощь </w:t>
      </w:r>
      <w:r w:rsidR="00B10AFE" w:rsidRPr="000B6BDB">
        <w:rPr>
          <w:rFonts w:ascii="Arial" w:hAnsi="Arial" w:cs="Arial"/>
          <w:spacing w:val="2"/>
        </w:rPr>
        <w:t xml:space="preserve">работникам </w:t>
      </w:r>
      <w:r w:rsidR="00A0565A" w:rsidRPr="000B6BDB">
        <w:rPr>
          <w:rFonts w:ascii="Arial" w:hAnsi="Arial" w:cs="Arial"/>
          <w:spacing w:val="2"/>
        </w:rPr>
        <w:t>учреждени</w:t>
      </w:r>
      <w:r w:rsidR="00B10AFE" w:rsidRPr="000B6BDB">
        <w:rPr>
          <w:rFonts w:ascii="Arial" w:hAnsi="Arial" w:cs="Arial"/>
          <w:spacing w:val="2"/>
        </w:rPr>
        <w:t>я</w:t>
      </w:r>
      <w:r w:rsidRPr="000B6BDB">
        <w:rPr>
          <w:rFonts w:ascii="Arial" w:hAnsi="Arial" w:cs="Arial"/>
          <w:spacing w:val="2"/>
        </w:rPr>
        <w:t xml:space="preserve"> </w:t>
      </w:r>
      <w:r w:rsidR="00DF28F0" w:rsidRPr="000B6BDB">
        <w:rPr>
          <w:rFonts w:ascii="Arial" w:hAnsi="Arial" w:cs="Arial"/>
          <w:spacing w:val="2"/>
        </w:rPr>
        <w:t>в</w:t>
      </w:r>
      <w:r w:rsidR="000E749B" w:rsidRPr="000B6BDB">
        <w:rPr>
          <w:rFonts w:ascii="Arial" w:hAnsi="Arial" w:cs="Arial"/>
          <w:spacing w:val="2"/>
        </w:rPr>
        <w:t>ыплачивается</w:t>
      </w:r>
      <w:r w:rsidR="00E25F2A" w:rsidRPr="000B6BDB">
        <w:rPr>
          <w:rFonts w:ascii="Arial" w:hAnsi="Arial" w:cs="Arial"/>
          <w:spacing w:val="2"/>
        </w:rPr>
        <w:t xml:space="preserve"> в пределах фонда оплаты труда</w:t>
      </w:r>
      <w:r w:rsidR="000E749B" w:rsidRPr="000B6BDB">
        <w:rPr>
          <w:rFonts w:ascii="Arial" w:hAnsi="Arial" w:cs="Arial"/>
          <w:spacing w:val="2"/>
        </w:rPr>
        <w:t xml:space="preserve"> при наступлении следующих случаев:</w:t>
      </w:r>
    </w:p>
    <w:p w:rsidR="00DF28F0" w:rsidRPr="000B6BDB" w:rsidRDefault="008C10A9" w:rsidP="001A365D">
      <w:pPr>
        <w:autoSpaceDE w:val="0"/>
        <w:autoSpaceDN w:val="0"/>
        <w:adjustRightInd w:val="0"/>
        <w:spacing w:line="276" w:lineRule="auto"/>
        <w:jc w:val="both"/>
        <w:rPr>
          <w:rFonts w:ascii="Arial" w:hAnsi="Arial" w:cs="Arial"/>
        </w:rPr>
      </w:pPr>
      <w:r w:rsidRPr="000B6BDB">
        <w:rPr>
          <w:rFonts w:ascii="Arial" w:hAnsi="Arial" w:cs="Arial"/>
        </w:rPr>
        <w:t>1</w:t>
      </w:r>
      <w:r w:rsidR="00DF28F0" w:rsidRPr="000B6BDB">
        <w:rPr>
          <w:rFonts w:ascii="Arial" w:hAnsi="Arial" w:cs="Arial"/>
        </w:rPr>
        <w:t>) причинение ущерба здоровью или имуществу работникам учреждения в результате противоправного посягательства на жизнь, здоровье, имущество;</w:t>
      </w:r>
    </w:p>
    <w:p w:rsidR="00DF28F0" w:rsidRPr="000B6BDB" w:rsidRDefault="008C10A9" w:rsidP="001A365D">
      <w:pPr>
        <w:autoSpaceDE w:val="0"/>
        <w:autoSpaceDN w:val="0"/>
        <w:adjustRightInd w:val="0"/>
        <w:spacing w:line="276" w:lineRule="auto"/>
        <w:jc w:val="both"/>
        <w:rPr>
          <w:rFonts w:ascii="Arial" w:hAnsi="Arial" w:cs="Arial"/>
        </w:rPr>
      </w:pPr>
      <w:r w:rsidRPr="000B6BDB">
        <w:rPr>
          <w:rFonts w:ascii="Arial" w:hAnsi="Arial" w:cs="Arial"/>
        </w:rPr>
        <w:t>2</w:t>
      </w:r>
      <w:r w:rsidR="00DF28F0" w:rsidRPr="000B6BDB">
        <w:rPr>
          <w:rFonts w:ascii="Arial" w:hAnsi="Arial" w:cs="Arial"/>
        </w:rPr>
        <w:t>) необходимости прохождения работником учреждения обследования, лечения, реабилитации и приобретения дорогостоящих медикаментов;</w:t>
      </w:r>
    </w:p>
    <w:p w:rsidR="002D503E" w:rsidRPr="000B6BDB" w:rsidRDefault="008C10A9" w:rsidP="001A365D">
      <w:pPr>
        <w:autoSpaceDE w:val="0"/>
        <w:autoSpaceDN w:val="0"/>
        <w:adjustRightInd w:val="0"/>
        <w:spacing w:line="276" w:lineRule="auto"/>
        <w:jc w:val="both"/>
        <w:rPr>
          <w:rFonts w:ascii="Arial" w:hAnsi="Arial" w:cs="Arial"/>
        </w:rPr>
      </w:pPr>
      <w:r w:rsidRPr="000B6BDB">
        <w:rPr>
          <w:rFonts w:ascii="Arial" w:hAnsi="Arial" w:cs="Arial"/>
        </w:rPr>
        <w:t>3</w:t>
      </w:r>
      <w:r w:rsidR="002D503E" w:rsidRPr="000B6BDB">
        <w:rPr>
          <w:rFonts w:ascii="Arial" w:hAnsi="Arial" w:cs="Arial"/>
        </w:rPr>
        <w:t>) смерть работника учреждения;</w:t>
      </w:r>
    </w:p>
    <w:p w:rsidR="00DF28F0" w:rsidRPr="000B6BDB" w:rsidRDefault="008C10A9" w:rsidP="001A365D">
      <w:pPr>
        <w:autoSpaceDE w:val="0"/>
        <w:autoSpaceDN w:val="0"/>
        <w:adjustRightInd w:val="0"/>
        <w:spacing w:line="276" w:lineRule="auto"/>
        <w:jc w:val="both"/>
        <w:rPr>
          <w:rFonts w:ascii="Arial" w:hAnsi="Arial" w:cs="Arial"/>
        </w:rPr>
      </w:pPr>
      <w:r w:rsidRPr="000B6BDB">
        <w:rPr>
          <w:rFonts w:ascii="Arial" w:hAnsi="Arial" w:cs="Arial"/>
        </w:rPr>
        <w:t>4</w:t>
      </w:r>
      <w:r w:rsidR="00DF28F0" w:rsidRPr="000B6BDB">
        <w:rPr>
          <w:rFonts w:ascii="Arial" w:hAnsi="Arial" w:cs="Arial"/>
        </w:rPr>
        <w:t>) юбилейных дат со дня рождения (50, 55, 60, 65 лет);</w:t>
      </w:r>
    </w:p>
    <w:p w:rsidR="00DF28F0" w:rsidRPr="000B6BDB" w:rsidRDefault="008C10A9" w:rsidP="001A365D">
      <w:pPr>
        <w:autoSpaceDE w:val="0"/>
        <w:autoSpaceDN w:val="0"/>
        <w:adjustRightInd w:val="0"/>
        <w:spacing w:line="276" w:lineRule="auto"/>
        <w:jc w:val="both"/>
        <w:rPr>
          <w:rFonts w:ascii="Arial" w:hAnsi="Arial" w:cs="Arial"/>
        </w:rPr>
      </w:pPr>
      <w:r w:rsidRPr="000B6BDB">
        <w:rPr>
          <w:rFonts w:ascii="Arial" w:hAnsi="Arial" w:cs="Arial"/>
        </w:rPr>
        <w:t>5</w:t>
      </w:r>
      <w:r w:rsidR="00DF28F0" w:rsidRPr="000B6BDB">
        <w:rPr>
          <w:rFonts w:ascii="Arial" w:hAnsi="Arial" w:cs="Arial"/>
        </w:rPr>
        <w:t>) регистрация брака;</w:t>
      </w:r>
    </w:p>
    <w:p w:rsidR="00DF28F0" w:rsidRPr="000B6BDB" w:rsidRDefault="008C10A9" w:rsidP="001A365D">
      <w:pPr>
        <w:autoSpaceDE w:val="0"/>
        <w:autoSpaceDN w:val="0"/>
        <w:adjustRightInd w:val="0"/>
        <w:spacing w:line="276" w:lineRule="auto"/>
        <w:jc w:val="both"/>
        <w:rPr>
          <w:rFonts w:ascii="Arial" w:hAnsi="Arial" w:cs="Arial"/>
          <w:spacing w:val="2"/>
        </w:rPr>
      </w:pPr>
      <w:r w:rsidRPr="000B6BDB">
        <w:rPr>
          <w:rFonts w:ascii="Arial" w:hAnsi="Arial" w:cs="Arial"/>
        </w:rPr>
        <w:t>6</w:t>
      </w:r>
      <w:r w:rsidR="00DF28F0" w:rsidRPr="000B6BDB">
        <w:rPr>
          <w:rFonts w:ascii="Arial" w:hAnsi="Arial" w:cs="Arial"/>
        </w:rPr>
        <w:t>) рождения (усыновления) ребенка.</w:t>
      </w:r>
    </w:p>
    <w:p w:rsidR="00125A67" w:rsidRPr="000B6BDB" w:rsidRDefault="00D7590E" w:rsidP="001A365D">
      <w:pPr>
        <w:pStyle w:val="formattexttopleveltext"/>
        <w:shd w:val="clear" w:color="auto" w:fill="FFFFFF"/>
        <w:spacing w:before="0" w:beforeAutospacing="0" w:after="0" w:afterAutospacing="0" w:line="276" w:lineRule="auto"/>
        <w:ind w:firstLine="709"/>
        <w:jc w:val="both"/>
        <w:textAlignment w:val="baseline"/>
        <w:rPr>
          <w:rFonts w:ascii="Arial" w:hAnsi="Arial" w:cs="Arial"/>
          <w:spacing w:val="2"/>
        </w:rPr>
      </w:pPr>
      <w:r w:rsidRPr="000B6BDB">
        <w:rPr>
          <w:rFonts w:ascii="Arial" w:hAnsi="Arial" w:cs="Arial"/>
          <w:spacing w:val="2"/>
        </w:rPr>
        <w:t>4</w:t>
      </w:r>
      <w:r w:rsidR="00D51808" w:rsidRPr="000B6BDB">
        <w:rPr>
          <w:rFonts w:ascii="Arial" w:hAnsi="Arial" w:cs="Arial"/>
          <w:spacing w:val="2"/>
        </w:rPr>
        <w:t>0</w:t>
      </w:r>
      <w:r w:rsidR="003C5045" w:rsidRPr="000B6BDB">
        <w:rPr>
          <w:rFonts w:ascii="Arial" w:hAnsi="Arial" w:cs="Arial"/>
          <w:spacing w:val="2"/>
        </w:rPr>
        <w:t xml:space="preserve">. </w:t>
      </w:r>
      <w:r w:rsidR="000E749B" w:rsidRPr="000B6BDB">
        <w:rPr>
          <w:rFonts w:ascii="Arial" w:hAnsi="Arial" w:cs="Arial"/>
          <w:spacing w:val="2"/>
        </w:rPr>
        <w:t xml:space="preserve">При наступлении любого из случаев, предусмотренных подпунктами 1 </w:t>
      </w:r>
      <w:r w:rsidR="000B1D72" w:rsidRPr="000B6BDB">
        <w:rPr>
          <w:rFonts w:ascii="Arial" w:hAnsi="Arial" w:cs="Arial"/>
          <w:spacing w:val="2"/>
        </w:rPr>
        <w:t>–</w:t>
      </w:r>
      <w:r w:rsidR="008C10A9" w:rsidRPr="000B6BDB">
        <w:rPr>
          <w:rFonts w:ascii="Arial" w:hAnsi="Arial" w:cs="Arial"/>
          <w:spacing w:val="2"/>
        </w:rPr>
        <w:t>5</w:t>
      </w:r>
      <w:r w:rsidR="000E749B" w:rsidRPr="000B6BDB">
        <w:rPr>
          <w:rFonts w:ascii="Arial" w:hAnsi="Arial" w:cs="Arial"/>
          <w:spacing w:val="2"/>
        </w:rPr>
        <w:t xml:space="preserve">пункта </w:t>
      </w:r>
      <w:r w:rsidR="00E70FE5" w:rsidRPr="000B6BDB">
        <w:rPr>
          <w:rFonts w:ascii="Arial" w:hAnsi="Arial" w:cs="Arial"/>
          <w:spacing w:val="2"/>
        </w:rPr>
        <w:t>40</w:t>
      </w:r>
      <w:r w:rsidR="000E749B" w:rsidRPr="000B6BDB">
        <w:rPr>
          <w:rFonts w:ascii="Arial" w:hAnsi="Arial" w:cs="Arial"/>
          <w:spacing w:val="2"/>
        </w:rPr>
        <w:t xml:space="preserve"> настоящего Положения, размер материальной помощи составляет </w:t>
      </w:r>
      <w:r w:rsidR="00970EC4" w:rsidRPr="000B6BDB">
        <w:rPr>
          <w:rFonts w:ascii="Arial" w:hAnsi="Arial" w:cs="Arial"/>
          <w:spacing w:val="2"/>
        </w:rPr>
        <w:t>5000</w:t>
      </w:r>
      <w:r w:rsidR="000E749B" w:rsidRPr="000B6BDB">
        <w:rPr>
          <w:rFonts w:ascii="Arial" w:hAnsi="Arial" w:cs="Arial"/>
          <w:spacing w:val="2"/>
        </w:rPr>
        <w:t xml:space="preserve"> рублей.</w:t>
      </w:r>
    </w:p>
    <w:p w:rsidR="00B334E7"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При наступлении случая, предусмотренного подпунктом </w:t>
      </w:r>
      <w:r w:rsidR="008C10A9" w:rsidRPr="000B6BDB">
        <w:rPr>
          <w:rFonts w:ascii="Arial" w:hAnsi="Arial" w:cs="Arial"/>
          <w:spacing w:val="2"/>
        </w:rPr>
        <w:t>6</w:t>
      </w:r>
      <w:r w:rsidRPr="000B6BDB">
        <w:rPr>
          <w:rFonts w:ascii="Arial" w:hAnsi="Arial" w:cs="Arial"/>
          <w:spacing w:val="2"/>
        </w:rPr>
        <w:t xml:space="preserve">пункта </w:t>
      </w:r>
      <w:r w:rsidR="0024093C" w:rsidRPr="000B6BDB">
        <w:rPr>
          <w:rFonts w:ascii="Arial" w:hAnsi="Arial" w:cs="Arial"/>
          <w:spacing w:val="2"/>
        </w:rPr>
        <w:t>40</w:t>
      </w:r>
      <w:r w:rsidRPr="000B6BDB">
        <w:rPr>
          <w:rFonts w:ascii="Arial" w:hAnsi="Arial" w:cs="Arial"/>
          <w:spacing w:val="2"/>
        </w:rPr>
        <w:t xml:space="preserve"> настоящего Положения, размер материальной помощи составляет пять тысяч рублей на каждого ребенка.</w:t>
      </w:r>
    </w:p>
    <w:p w:rsidR="00E72E0D" w:rsidRPr="000B6BDB" w:rsidRDefault="00D51808" w:rsidP="001A365D">
      <w:pPr>
        <w:pStyle w:val="formattexttopleveltext"/>
        <w:shd w:val="clear" w:color="auto" w:fill="FFFFFF"/>
        <w:spacing w:before="0" w:beforeAutospacing="0" w:after="0" w:afterAutospacing="0" w:line="276" w:lineRule="auto"/>
        <w:ind w:left="709"/>
        <w:jc w:val="both"/>
        <w:textAlignment w:val="baseline"/>
        <w:rPr>
          <w:rFonts w:ascii="Arial" w:hAnsi="Arial" w:cs="Arial"/>
          <w:spacing w:val="2"/>
        </w:rPr>
      </w:pPr>
      <w:r w:rsidRPr="000B6BDB">
        <w:rPr>
          <w:rFonts w:ascii="Arial" w:hAnsi="Arial" w:cs="Arial"/>
          <w:spacing w:val="2"/>
        </w:rPr>
        <w:t>41</w:t>
      </w:r>
      <w:r w:rsidR="00E70FE5" w:rsidRPr="000B6BDB">
        <w:rPr>
          <w:rFonts w:ascii="Arial" w:hAnsi="Arial" w:cs="Arial"/>
          <w:spacing w:val="2"/>
        </w:rPr>
        <w:t>.</w:t>
      </w:r>
      <w:r w:rsidR="000E749B" w:rsidRPr="000B6BDB">
        <w:rPr>
          <w:rFonts w:ascii="Arial" w:hAnsi="Arial" w:cs="Arial"/>
          <w:spacing w:val="2"/>
        </w:rPr>
        <w:t xml:space="preserve">Решение о выплате материальной помощи </w:t>
      </w:r>
      <w:r w:rsidR="00A0565A" w:rsidRPr="000B6BDB">
        <w:rPr>
          <w:rFonts w:ascii="Arial" w:hAnsi="Arial" w:cs="Arial"/>
          <w:spacing w:val="2"/>
        </w:rPr>
        <w:t>р</w:t>
      </w:r>
      <w:r w:rsidR="002D503E" w:rsidRPr="000B6BDB">
        <w:rPr>
          <w:rFonts w:ascii="Arial" w:hAnsi="Arial" w:cs="Arial"/>
          <w:spacing w:val="2"/>
        </w:rPr>
        <w:t>аботникам</w:t>
      </w:r>
      <w:r w:rsidRPr="000B6BDB">
        <w:rPr>
          <w:rFonts w:ascii="Arial" w:hAnsi="Arial" w:cs="Arial"/>
          <w:spacing w:val="2"/>
        </w:rPr>
        <w:t xml:space="preserve"> </w:t>
      </w:r>
      <w:r w:rsidR="00A0565A" w:rsidRPr="000B6BDB">
        <w:rPr>
          <w:rFonts w:ascii="Arial" w:hAnsi="Arial" w:cs="Arial"/>
          <w:spacing w:val="2"/>
        </w:rPr>
        <w:t>учреждени</w:t>
      </w:r>
      <w:r w:rsidR="002D503E" w:rsidRPr="000B6BDB">
        <w:rPr>
          <w:rFonts w:ascii="Arial" w:hAnsi="Arial" w:cs="Arial"/>
          <w:spacing w:val="2"/>
        </w:rPr>
        <w:t>я</w:t>
      </w:r>
    </w:p>
    <w:p w:rsidR="00125A67"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принимается </w:t>
      </w:r>
      <w:r w:rsidR="002D503E" w:rsidRPr="000B6BDB">
        <w:rPr>
          <w:rFonts w:ascii="Arial" w:hAnsi="Arial" w:cs="Arial"/>
          <w:spacing w:val="2"/>
        </w:rPr>
        <w:t>руководителем учреждения</w:t>
      </w:r>
      <w:r w:rsidRPr="000B6BDB">
        <w:rPr>
          <w:rFonts w:ascii="Arial" w:hAnsi="Arial" w:cs="Arial"/>
          <w:spacing w:val="2"/>
        </w:rPr>
        <w:t xml:space="preserve"> в течение трех рабочих дней со дня представления</w:t>
      </w:r>
      <w:r w:rsidR="002D503E" w:rsidRPr="000B6BDB">
        <w:rPr>
          <w:rFonts w:ascii="Arial" w:hAnsi="Arial" w:cs="Arial"/>
          <w:spacing w:val="2"/>
        </w:rPr>
        <w:t xml:space="preserve"> работником у</w:t>
      </w:r>
      <w:r w:rsidR="00A0565A" w:rsidRPr="000B6BDB">
        <w:rPr>
          <w:rFonts w:ascii="Arial" w:hAnsi="Arial" w:cs="Arial"/>
          <w:spacing w:val="2"/>
        </w:rPr>
        <w:t>чреждени</w:t>
      </w:r>
      <w:r w:rsidR="002D503E" w:rsidRPr="000B6BDB">
        <w:rPr>
          <w:rFonts w:ascii="Arial" w:hAnsi="Arial" w:cs="Arial"/>
          <w:spacing w:val="2"/>
        </w:rPr>
        <w:t>я</w:t>
      </w:r>
      <w:r w:rsidRPr="000B6BDB">
        <w:rPr>
          <w:rFonts w:ascii="Arial" w:hAnsi="Arial" w:cs="Arial"/>
          <w:spacing w:val="2"/>
        </w:rPr>
        <w:t xml:space="preserve"> (близкими родственниками р</w:t>
      </w:r>
      <w:r w:rsidR="002D503E" w:rsidRPr="000B6BDB">
        <w:rPr>
          <w:rFonts w:ascii="Arial" w:hAnsi="Arial" w:cs="Arial"/>
          <w:spacing w:val="2"/>
        </w:rPr>
        <w:t>аботника</w:t>
      </w:r>
      <w:r w:rsidR="00D51808" w:rsidRPr="000B6BDB">
        <w:rPr>
          <w:rFonts w:ascii="Arial" w:hAnsi="Arial" w:cs="Arial"/>
          <w:spacing w:val="2"/>
        </w:rPr>
        <w:t xml:space="preserve"> </w:t>
      </w:r>
      <w:r w:rsidR="00A0565A" w:rsidRPr="000B6BDB">
        <w:rPr>
          <w:rFonts w:ascii="Arial" w:hAnsi="Arial" w:cs="Arial"/>
          <w:spacing w:val="2"/>
        </w:rPr>
        <w:t>учреждени</w:t>
      </w:r>
      <w:r w:rsidR="002D503E" w:rsidRPr="000B6BDB">
        <w:rPr>
          <w:rFonts w:ascii="Arial" w:hAnsi="Arial" w:cs="Arial"/>
          <w:spacing w:val="2"/>
        </w:rPr>
        <w:t>я</w:t>
      </w:r>
      <w:r w:rsidRPr="000B6BDB">
        <w:rPr>
          <w:rFonts w:ascii="Arial" w:hAnsi="Arial" w:cs="Arial"/>
          <w:spacing w:val="2"/>
        </w:rPr>
        <w:t xml:space="preserve">) заявления о выплате материальной помощи с приложением документов, подтверждающих факт наступления случаев, предусмотренных пунктом </w:t>
      </w:r>
      <w:r w:rsidR="0024093C" w:rsidRPr="000B6BDB">
        <w:rPr>
          <w:rFonts w:ascii="Arial" w:hAnsi="Arial" w:cs="Arial"/>
          <w:spacing w:val="2"/>
        </w:rPr>
        <w:t>40</w:t>
      </w:r>
      <w:r w:rsidRPr="000B6BDB">
        <w:rPr>
          <w:rFonts w:ascii="Arial" w:hAnsi="Arial" w:cs="Arial"/>
          <w:spacing w:val="2"/>
        </w:rPr>
        <w:t xml:space="preserve"> настоящего Положения.</w:t>
      </w:r>
    </w:p>
    <w:p w:rsidR="00420DEE"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При наступлении случа</w:t>
      </w:r>
      <w:r w:rsidR="002D503E" w:rsidRPr="000B6BDB">
        <w:rPr>
          <w:rFonts w:ascii="Arial" w:hAnsi="Arial" w:cs="Arial"/>
          <w:spacing w:val="2"/>
        </w:rPr>
        <w:t xml:space="preserve">я, предусмотренного подпунктом </w:t>
      </w:r>
      <w:r w:rsidR="008715CF" w:rsidRPr="000B6BDB">
        <w:rPr>
          <w:rFonts w:ascii="Arial" w:hAnsi="Arial" w:cs="Arial"/>
          <w:spacing w:val="2"/>
        </w:rPr>
        <w:t>3</w:t>
      </w:r>
      <w:r w:rsidRPr="000B6BDB">
        <w:rPr>
          <w:rFonts w:ascii="Arial" w:hAnsi="Arial" w:cs="Arial"/>
          <w:spacing w:val="2"/>
        </w:rPr>
        <w:t>п</w:t>
      </w:r>
      <w:r w:rsidR="00CC19F4" w:rsidRPr="000B6BDB">
        <w:rPr>
          <w:rFonts w:ascii="Arial" w:hAnsi="Arial" w:cs="Arial"/>
          <w:spacing w:val="2"/>
        </w:rPr>
        <w:t>у</w:t>
      </w:r>
      <w:r w:rsidRPr="000B6BDB">
        <w:rPr>
          <w:rFonts w:ascii="Arial" w:hAnsi="Arial" w:cs="Arial"/>
          <w:spacing w:val="2"/>
        </w:rPr>
        <w:t xml:space="preserve">нкта </w:t>
      </w:r>
      <w:r w:rsidR="0024093C" w:rsidRPr="000B6BDB">
        <w:rPr>
          <w:rFonts w:ascii="Arial" w:hAnsi="Arial" w:cs="Arial"/>
          <w:spacing w:val="2"/>
        </w:rPr>
        <w:t>40</w:t>
      </w:r>
      <w:r w:rsidRPr="000B6BDB">
        <w:rPr>
          <w:rFonts w:ascii="Arial" w:hAnsi="Arial" w:cs="Arial"/>
          <w:spacing w:val="2"/>
        </w:rPr>
        <w:t xml:space="preserve"> настоящего Положения, решение о выплате материальной помощи принимается </w:t>
      </w:r>
      <w:r w:rsidR="002D503E" w:rsidRPr="000B6BDB">
        <w:rPr>
          <w:rFonts w:ascii="Arial" w:hAnsi="Arial" w:cs="Arial"/>
          <w:spacing w:val="2"/>
        </w:rPr>
        <w:t xml:space="preserve">руководителем </w:t>
      </w:r>
      <w:r w:rsidRPr="000B6BDB">
        <w:rPr>
          <w:rFonts w:ascii="Arial" w:hAnsi="Arial" w:cs="Arial"/>
          <w:spacing w:val="2"/>
        </w:rPr>
        <w:t>учреждени</w:t>
      </w:r>
      <w:r w:rsidR="002D503E" w:rsidRPr="000B6BDB">
        <w:rPr>
          <w:rFonts w:ascii="Arial" w:hAnsi="Arial" w:cs="Arial"/>
          <w:spacing w:val="2"/>
        </w:rPr>
        <w:t>я</w:t>
      </w:r>
      <w:r w:rsidRPr="000B6BDB">
        <w:rPr>
          <w:rFonts w:ascii="Arial" w:hAnsi="Arial" w:cs="Arial"/>
          <w:spacing w:val="2"/>
        </w:rPr>
        <w:t xml:space="preserve">, в котором исполнял трудовые (должностные) обязанности </w:t>
      </w:r>
      <w:r w:rsidR="00A0565A" w:rsidRPr="000B6BDB">
        <w:rPr>
          <w:rFonts w:ascii="Arial" w:hAnsi="Arial" w:cs="Arial"/>
          <w:spacing w:val="2"/>
        </w:rPr>
        <w:t>р</w:t>
      </w:r>
      <w:r w:rsidR="002D503E" w:rsidRPr="000B6BDB">
        <w:rPr>
          <w:rFonts w:ascii="Arial" w:hAnsi="Arial" w:cs="Arial"/>
          <w:spacing w:val="2"/>
        </w:rPr>
        <w:t xml:space="preserve">аботник </w:t>
      </w:r>
      <w:r w:rsidR="00A0565A" w:rsidRPr="000B6BDB">
        <w:rPr>
          <w:rFonts w:ascii="Arial" w:hAnsi="Arial" w:cs="Arial"/>
          <w:spacing w:val="2"/>
        </w:rPr>
        <w:t>учреждени</w:t>
      </w:r>
      <w:r w:rsidR="002D503E" w:rsidRPr="000B6BDB">
        <w:rPr>
          <w:rFonts w:ascii="Arial" w:hAnsi="Arial" w:cs="Arial"/>
          <w:spacing w:val="2"/>
        </w:rPr>
        <w:t>я</w:t>
      </w:r>
      <w:r w:rsidRPr="000B6BDB">
        <w:rPr>
          <w:rFonts w:ascii="Arial" w:hAnsi="Arial" w:cs="Arial"/>
          <w:spacing w:val="2"/>
        </w:rPr>
        <w:t xml:space="preserve">,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оформляется локальным актом </w:t>
      </w:r>
      <w:r w:rsidR="00A0565A" w:rsidRPr="000B6BDB">
        <w:rPr>
          <w:rFonts w:ascii="Arial" w:hAnsi="Arial" w:cs="Arial"/>
          <w:spacing w:val="2"/>
        </w:rPr>
        <w:t>учреждений</w:t>
      </w:r>
      <w:r w:rsidRPr="000B6BDB">
        <w:rPr>
          <w:rFonts w:ascii="Arial" w:hAnsi="Arial" w:cs="Arial"/>
          <w:spacing w:val="2"/>
        </w:rPr>
        <w:t>.</w:t>
      </w:r>
    </w:p>
    <w:p w:rsidR="00E72E0D" w:rsidRPr="000B6BDB" w:rsidRDefault="00D51808" w:rsidP="00D51808">
      <w:pPr>
        <w:pStyle w:val="formattexttopleveltext"/>
        <w:shd w:val="clear" w:color="auto" w:fill="FFFFFF"/>
        <w:spacing w:before="0" w:beforeAutospacing="0" w:after="0" w:afterAutospacing="0" w:line="276" w:lineRule="auto"/>
        <w:ind w:left="709"/>
        <w:jc w:val="both"/>
        <w:textAlignment w:val="baseline"/>
        <w:rPr>
          <w:rFonts w:ascii="Arial" w:hAnsi="Arial" w:cs="Arial"/>
          <w:spacing w:val="2"/>
        </w:rPr>
      </w:pPr>
      <w:r w:rsidRPr="000B6BDB">
        <w:rPr>
          <w:rFonts w:ascii="Arial" w:hAnsi="Arial" w:cs="Arial"/>
          <w:spacing w:val="2"/>
        </w:rPr>
        <w:t>42.</w:t>
      </w:r>
      <w:r w:rsidR="000E749B" w:rsidRPr="000B6BDB">
        <w:rPr>
          <w:rFonts w:ascii="Arial" w:hAnsi="Arial" w:cs="Arial"/>
          <w:spacing w:val="2"/>
        </w:rPr>
        <w:t xml:space="preserve">Порядок, условия и размер выплаты материальной помощи работникам </w:t>
      </w:r>
    </w:p>
    <w:p w:rsidR="000E749B"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lastRenderedPageBreak/>
        <w:t>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420DEE" w:rsidRPr="000B6BDB" w:rsidRDefault="000E749B" w:rsidP="001A365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0B6BDB">
        <w:rPr>
          <w:rFonts w:ascii="Arial" w:hAnsi="Arial" w:cs="Arial"/>
          <w:spacing w:val="2"/>
        </w:rPr>
        <w:t xml:space="preserve">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w:t>
      </w:r>
      <w:r w:rsidR="00411204" w:rsidRPr="000B6BDB">
        <w:rPr>
          <w:rFonts w:ascii="Arial" w:hAnsi="Arial" w:cs="Arial"/>
          <w:spacing w:val="2"/>
        </w:rPr>
        <w:t>4</w:t>
      </w:r>
      <w:r w:rsidR="004B1A6A" w:rsidRPr="000B6BDB">
        <w:rPr>
          <w:rFonts w:ascii="Arial" w:hAnsi="Arial" w:cs="Arial"/>
          <w:spacing w:val="2"/>
        </w:rPr>
        <w:t>0</w:t>
      </w:r>
      <w:r w:rsidRPr="000B6BDB">
        <w:rPr>
          <w:rFonts w:ascii="Arial" w:hAnsi="Arial" w:cs="Arial"/>
          <w:spacing w:val="2"/>
        </w:rPr>
        <w:t xml:space="preserve"> настоящего Положения.</w:t>
      </w:r>
    </w:p>
    <w:p w:rsidR="00E25F2A" w:rsidRPr="000B6BDB" w:rsidRDefault="00774996" w:rsidP="001A365D">
      <w:pPr>
        <w:autoSpaceDE w:val="0"/>
        <w:autoSpaceDN w:val="0"/>
        <w:adjustRightInd w:val="0"/>
        <w:spacing w:line="276" w:lineRule="auto"/>
        <w:ind w:firstLine="709"/>
        <w:jc w:val="both"/>
        <w:rPr>
          <w:rFonts w:ascii="Arial" w:hAnsi="Arial" w:cs="Arial"/>
        </w:rPr>
      </w:pPr>
      <w:r w:rsidRPr="000B6BDB">
        <w:rPr>
          <w:rFonts w:ascii="Arial" w:hAnsi="Arial" w:cs="Arial"/>
        </w:rPr>
        <w:t>4</w:t>
      </w:r>
      <w:r w:rsidR="00D51808" w:rsidRPr="000B6BDB">
        <w:rPr>
          <w:rFonts w:ascii="Arial" w:hAnsi="Arial" w:cs="Arial"/>
        </w:rPr>
        <w:t>3</w:t>
      </w:r>
      <w:r w:rsidR="00E25F2A" w:rsidRPr="000B6BDB">
        <w:rPr>
          <w:rFonts w:ascii="Arial" w:hAnsi="Arial" w:cs="Arial"/>
        </w:rPr>
        <w:t xml:space="preserve">. На материальную помощь, предусмотренную </w:t>
      </w:r>
      <w:hyperlink w:anchor="P132" w:history="1">
        <w:r w:rsidR="00E25F2A" w:rsidRPr="000B6BDB">
          <w:rPr>
            <w:rFonts w:ascii="Arial" w:hAnsi="Arial" w:cs="Arial"/>
          </w:rPr>
          <w:t>п</w:t>
        </w:r>
        <w:r w:rsidR="0091567F" w:rsidRPr="000B6BDB">
          <w:rPr>
            <w:rFonts w:ascii="Arial" w:hAnsi="Arial" w:cs="Arial"/>
          </w:rPr>
          <w:t xml:space="preserve">унктом </w:t>
        </w:r>
        <w:r w:rsidR="0024093C" w:rsidRPr="000B6BDB">
          <w:rPr>
            <w:rFonts w:ascii="Arial" w:hAnsi="Arial" w:cs="Arial"/>
          </w:rPr>
          <w:t>40</w:t>
        </w:r>
      </w:hyperlink>
      <w:r w:rsidR="00E25F2A" w:rsidRPr="000B6BDB">
        <w:rPr>
          <w:rFonts w:ascii="Arial" w:hAnsi="Arial" w:cs="Arial"/>
        </w:rPr>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rsidR="006F3D26" w:rsidRPr="000B6BDB" w:rsidRDefault="00D51808" w:rsidP="006F3D26">
      <w:pPr>
        <w:autoSpaceDE w:val="0"/>
        <w:autoSpaceDN w:val="0"/>
        <w:adjustRightInd w:val="0"/>
        <w:spacing w:line="276" w:lineRule="auto"/>
        <w:ind w:firstLine="709"/>
        <w:jc w:val="both"/>
        <w:rPr>
          <w:rFonts w:ascii="Arial" w:hAnsi="Arial" w:cs="Arial"/>
        </w:rPr>
      </w:pPr>
      <w:r w:rsidRPr="000B6BDB">
        <w:rPr>
          <w:rFonts w:ascii="Arial" w:hAnsi="Arial" w:cs="Arial"/>
        </w:rPr>
        <w:t>44</w:t>
      </w:r>
      <w:r w:rsidR="006F3D26" w:rsidRPr="000B6BDB">
        <w:rPr>
          <w:rFonts w:ascii="Arial" w:hAnsi="Arial" w:cs="Arial"/>
        </w:rPr>
        <w:t>.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 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rsidR="00B93967" w:rsidRPr="000B6BDB" w:rsidRDefault="00B93967" w:rsidP="001A365D">
      <w:pPr>
        <w:autoSpaceDE w:val="0"/>
        <w:autoSpaceDN w:val="0"/>
        <w:adjustRightInd w:val="0"/>
        <w:spacing w:line="276" w:lineRule="auto"/>
        <w:ind w:firstLine="709"/>
        <w:jc w:val="both"/>
        <w:rPr>
          <w:rFonts w:ascii="Arial" w:hAnsi="Arial" w:cs="Arial"/>
        </w:rPr>
      </w:pPr>
    </w:p>
    <w:p w:rsidR="003F5866" w:rsidRDefault="003F5866"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6D6EFE" w:rsidRDefault="006D6EFE"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0B6BDB" w:rsidRDefault="000B6BDB"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0B6BDB" w:rsidRDefault="000B6BDB"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0B6BDB" w:rsidRDefault="000B6BDB"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0B6BDB" w:rsidRDefault="000B6BDB"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125A67" w:rsidRPr="0054439E" w:rsidRDefault="000E749B" w:rsidP="00125A67">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lastRenderedPageBreak/>
        <w:t>Приложение 1</w:t>
      </w:r>
    </w:p>
    <w:p w:rsidR="00125A67" w:rsidRPr="0054439E" w:rsidRDefault="00125A67"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К </w:t>
      </w:r>
      <w:r w:rsidR="007577A5" w:rsidRPr="0054439E">
        <w:rPr>
          <w:rFonts w:ascii="Courier New" w:hAnsi="Courier New" w:cs="Courier New"/>
          <w:bCs/>
          <w:spacing w:val="2"/>
          <w:sz w:val="22"/>
          <w:szCs w:val="22"/>
        </w:rPr>
        <w:t>П</w:t>
      </w:r>
      <w:r w:rsidRPr="0054439E">
        <w:rPr>
          <w:rFonts w:ascii="Courier New" w:hAnsi="Courier New" w:cs="Courier New"/>
          <w:bCs/>
          <w:spacing w:val="2"/>
          <w:sz w:val="22"/>
          <w:szCs w:val="22"/>
        </w:rPr>
        <w:t xml:space="preserve">оложению об оплате труда </w:t>
      </w:r>
    </w:p>
    <w:p w:rsidR="002834C9" w:rsidRPr="0054439E" w:rsidRDefault="00D51808"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работников муниципального</w:t>
      </w:r>
      <w:r w:rsidR="002834C9" w:rsidRPr="0054439E">
        <w:rPr>
          <w:rFonts w:ascii="Courier New" w:hAnsi="Courier New" w:cs="Courier New"/>
          <w:bCs/>
          <w:spacing w:val="2"/>
          <w:sz w:val="22"/>
          <w:szCs w:val="22"/>
        </w:rPr>
        <w:t xml:space="preserve"> </w:t>
      </w:r>
    </w:p>
    <w:p w:rsidR="002834C9" w:rsidRPr="0054439E" w:rsidRDefault="00D51808"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бюджетного учреждения</w:t>
      </w:r>
      <w:r w:rsidR="002834C9" w:rsidRPr="0054439E">
        <w:rPr>
          <w:rFonts w:ascii="Courier New" w:hAnsi="Courier New" w:cs="Courier New"/>
          <w:bCs/>
          <w:spacing w:val="2"/>
          <w:sz w:val="22"/>
          <w:szCs w:val="22"/>
        </w:rPr>
        <w:t xml:space="preserve"> культуры </w:t>
      </w:r>
    </w:p>
    <w:p w:rsidR="002834C9" w:rsidRPr="0054439E" w:rsidRDefault="00D51808" w:rsidP="00D51808">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Социально-Культурного Центра «Юность»</w:t>
      </w:r>
      <w:r w:rsidR="002834C9" w:rsidRPr="0054439E">
        <w:rPr>
          <w:rFonts w:ascii="Courier New" w:hAnsi="Courier New" w:cs="Courier New"/>
          <w:bCs/>
          <w:spacing w:val="2"/>
          <w:sz w:val="22"/>
          <w:szCs w:val="22"/>
        </w:rPr>
        <w:t xml:space="preserve"> </w:t>
      </w:r>
    </w:p>
    <w:p w:rsidR="0039147F" w:rsidRPr="0054439E" w:rsidRDefault="00D51808"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МО «Середкино</w:t>
      </w:r>
      <w:r w:rsidR="002834C9" w:rsidRPr="0054439E">
        <w:rPr>
          <w:rFonts w:ascii="Courier New" w:hAnsi="Courier New" w:cs="Courier New"/>
          <w:bCs/>
          <w:spacing w:val="2"/>
          <w:sz w:val="22"/>
          <w:szCs w:val="22"/>
        </w:rPr>
        <w:t>»</w:t>
      </w:r>
    </w:p>
    <w:p w:rsidR="00CD5699" w:rsidRPr="00E60946" w:rsidRDefault="00CD5699" w:rsidP="002834C9">
      <w:pPr>
        <w:pStyle w:val="formattexttopleveltext"/>
        <w:shd w:val="clear" w:color="auto" w:fill="FFFFFF"/>
        <w:spacing w:before="0" w:beforeAutospacing="0" w:after="0" w:afterAutospacing="0"/>
        <w:jc w:val="right"/>
        <w:textAlignment w:val="baseline"/>
        <w:rPr>
          <w:bCs/>
          <w:spacing w:val="2"/>
        </w:rPr>
      </w:pPr>
    </w:p>
    <w:p w:rsidR="00FE7D08" w:rsidRPr="00E60946" w:rsidRDefault="00FE7D08" w:rsidP="00FE7D08"/>
    <w:p w:rsidR="00FE7D08" w:rsidRPr="000B6BDB" w:rsidRDefault="00FE7D08" w:rsidP="00FE7D08">
      <w:pPr>
        <w:autoSpaceDE w:val="0"/>
        <w:autoSpaceDN w:val="0"/>
        <w:adjustRightInd w:val="0"/>
        <w:ind w:firstLine="709"/>
        <w:jc w:val="both"/>
        <w:rPr>
          <w:rFonts w:ascii="Arial" w:hAnsi="Arial" w:cs="Arial"/>
        </w:rPr>
      </w:pPr>
      <w:r w:rsidRPr="000B6BDB">
        <w:rPr>
          <w:rFonts w:ascii="Arial" w:hAnsi="Arial" w:cs="Arial"/>
        </w:rPr>
        <w:t>МИНИМАЛЬНЫЕ РАЗМЕРЫ ОКЛАДОВ, СТАВОК ЗАРАБОТНО</w:t>
      </w:r>
      <w:r w:rsidR="00D51808" w:rsidRPr="000B6BDB">
        <w:rPr>
          <w:rFonts w:ascii="Arial" w:hAnsi="Arial" w:cs="Arial"/>
        </w:rPr>
        <w:t xml:space="preserve">Й ПЛАТЫ РАБОТНИКОВ МУНИЦИПАЛЬНОГО  БЮДЖЕТНОГО  УЧРЕЖДЕНИЯ </w:t>
      </w:r>
      <w:r w:rsidRPr="000B6BDB">
        <w:rPr>
          <w:rFonts w:ascii="Arial" w:hAnsi="Arial" w:cs="Arial"/>
        </w:rPr>
        <w:t xml:space="preserve"> К</w:t>
      </w:r>
      <w:r w:rsidR="00D51808" w:rsidRPr="000B6BDB">
        <w:rPr>
          <w:rFonts w:ascii="Arial" w:hAnsi="Arial" w:cs="Arial"/>
        </w:rPr>
        <w:t>УЛЬТУРЫ  СОЦИАЛЬНО-КУЛЬТУРНОГО ЦЕНТРА «ЮНОСТЬ» МО «СЕРЕДКИНО</w:t>
      </w:r>
      <w:r w:rsidRPr="000B6BDB">
        <w:rPr>
          <w:rFonts w:ascii="Arial" w:hAnsi="Arial" w:cs="Arial"/>
        </w:rPr>
        <w:t>»</w:t>
      </w:r>
    </w:p>
    <w:p w:rsidR="00FE7D08" w:rsidRPr="000B6BDB" w:rsidRDefault="00FE7D08" w:rsidP="00FE7D08">
      <w:pPr>
        <w:autoSpaceDE w:val="0"/>
        <w:autoSpaceDN w:val="0"/>
        <w:adjustRightInd w:val="0"/>
        <w:ind w:firstLine="709"/>
        <w:jc w:val="both"/>
        <w:rPr>
          <w:rFonts w:ascii="Arial" w:hAnsi="Arial" w:cs="Arial"/>
        </w:rPr>
      </w:pPr>
    </w:p>
    <w:p w:rsidR="00FE7D08" w:rsidRPr="000B6BDB" w:rsidRDefault="00FE7D08" w:rsidP="00FE7D08">
      <w:pPr>
        <w:autoSpaceDE w:val="0"/>
        <w:autoSpaceDN w:val="0"/>
        <w:adjustRightInd w:val="0"/>
        <w:ind w:firstLine="709"/>
        <w:jc w:val="both"/>
        <w:rPr>
          <w:rFonts w:ascii="Arial" w:hAnsi="Arial" w:cs="Arial"/>
        </w:rPr>
      </w:pPr>
      <w:r w:rsidRPr="000B6BDB">
        <w:rPr>
          <w:rFonts w:ascii="Arial" w:hAnsi="Arial" w:cs="Arial"/>
        </w:rPr>
        <w:t xml:space="preserve"> 1.</w:t>
      </w:r>
      <w:r w:rsidRPr="000B6BDB">
        <w:rPr>
          <w:rFonts w:ascii="Arial" w:hAnsi="Arial" w:cs="Arial"/>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p w:rsidR="00FE7D08" w:rsidRPr="001A19DE" w:rsidRDefault="00FE7D08" w:rsidP="00FE7D08">
      <w:pPr>
        <w:autoSpaceDE w:val="0"/>
        <w:autoSpaceDN w:val="0"/>
        <w:adjustRightInd w:val="0"/>
        <w:ind w:firstLine="709"/>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7421"/>
        <w:gridCol w:w="92"/>
        <w:gridCol w:w="1842"/>
      </w:tblGrid>
      <w:tr w:rsidR="00FE7D08" w:rsidRPr="001A19DE" w:rsidTr="000253A7">
        <w:trPr>
          <w:trHeight w:val="15"/>
        </w:trPr>
        <w:tc>
          <w:tcPr>
            <w:tcW w:w="7421" w:type="dxa"/>
            <w:hideMark/>
          </w:tcPr>
          <w:p w:rsidR="00FE7D08" w:rsidRPr="001A19DE" w:rsidRDefault="00FE7D08" w:rsidP="000253A7">
            <w:pPr>
              <w:autoSpaceDE w:val="0"/>
              <w:autoSpaceDN w:val="0"/>
              <w:adjustRightInd w:val="0"/>
              <w:ind w:firstLine="709"/>
              <w:jc w:val="both"/>
              <w:rPr>
                <w:rFonts w:ascii="Arial" w:hAnsi="Arial" w:cs="Arial"/>
              </w:rPr>
            </w:pPr>
          </w:p>
        </w:tc>
        <w:tc>
          <w:tcPr>
            <w:tcW w:w="1934" w:type="dxa"/>
            <w:gridSpan w:val="2"/>
            <w:hideMark/>
          </w:tcPr>
          <w:p w:rsidR="00FE7D08" w:rsidRPr="001A19DE" w:rsidRDefault="00FE7D08" w:rsidP="000253A7">
            <w:pPr>
              <w:autoSpaceDE w:val="0"/>
              <w:autoSpaceDN w:val="0"/>
              <w:adjustRightInd w:val="0"/>
              <w:ind w:firstLine="709"/>
              <w:jc w:val="both"/>
              <w:rPr>
                <w:rFonts w:ascii="Arial" w:hAnsi="Arial" w:cs="Arial"/>
              </w:rPr>
            </w:pPr>
          </w:p>
        </w:tc>
      </w:tr>
      <w:tr w:rsidR="00FE7D08" w:rsidRPr="001A19DE"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Наименование должности, профессии</w:t>
            </w:r>
          </w:p>
        </w:tc>
        <w:tc>
          <w:tcPr>
            <w:tcW w:w="1842" w:type="dxa"/>
            <w:tcBorders>
              <w:top w:val="single" w:sz="8" w:space="0" w:color="000000"/>
              <w:left w:val="single" w:sz="8" w:space="0" w:color="000000"/>
              <w:bottom w:val="single" w:sz="8" w:space="0" w:color="000000"/>
              <w:right w:val="single" w:sz="8" w:space="0" w:color="000000"/>
            </w:tcBorders>
          </w:tcPr>
          <w:p w:rsidR="00FE7D08" w:rsidRPr="001A19DE" w:rsidRDefault="00FE7D08" w:rsidP="000253A7">
            <w:pPr>
              <w:autoSpaceDE w:val="0"/>
              <w:autoSpaceDN w:val="0"/>
              <w:adjustRightInd w:val="0"/>
              <w:jc w:val="center"/>
              <w:rPr>
                <w:rFonts w:ascii="Arial" w:hAnsi="Arial" w:cs="Arial"/>
              </w:rPr>
            </w:pPr>
            <w:r w:rsidRPr="001A19DE">
              <w:rPr>
                <w:rFonts w:ascii="Arial" w:hAnsi="Arial" w:cs="Arial"/>
              </w:rPr>
              <w:t>Размер минимального оклада, руб.</w:t>
            </w:r>
          </w:p>
        </w:tc>
      </w:tr>
      <w:tr w:rsidR="00FE7D08" w:rsidRPr="001A19DE" w:rsidTr="000253A7">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Профессиональная квалификационная группа</w:t>
            </w:r>
          </w:p>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 xml:space="preserve"> «Общеотраслевые должности служащих первого уровня»</w:t>
            </w:r>
          </w:p>
        </w:tc>
      </w:tr>
      <w:tr w:rsidR="00FE7D08" w:rsidRPr="001A19DE" w:rsidTr="000253A7">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1 квалификационный уровень</w:t>
            </w:r>
          </w:p>
        </w:tc>
      </w:tr>
      <w:tr w:rsidR="00FE7D08" w:rsidRPr="001A19DE"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1A19DE" w:rsidRDefault="00FE7D08" w:rsidP="000253A7">
            <w:pPr>
              <w:autoSpaceDE w:val="0"/>
              <w:autoSpaceDN w:val="0"/>
              <w:adjustRightInd w:val="0"/>
              <w:jc w:val="both"/>
              <w:rPr>
                <w:rFonts w:ascii="Arial" w:hAnsi="Arial" w:cs="Arial"/>
              </w:rPr>
            </w:pPr>
          </w:p>
        </w:tc>
        <w:tc>
          <w:tcPr>
            <w:tcW w:w="1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1A19DE" w:rsidRDefault="00FE7D08" w:rsidP="00D51808">
            <w:pPr>
              <w:autoSpaceDE w:val="0"/>
              <w:autoSpaceDN w:val="0"/>
              <w:adjustRightInd w:val="0"/>
              <w:rPr>
                <w:rFonts w:ascii="Arial" w:hAnsi="Arial" w:cs="Arial"/>
              </w:rPr>
            </w:pPr>
          </w:p>
        </w:tc>
      </w:tr>
    </w:tbl>
    <w:p w:rsidR="00FE7D08" w:rsidRPr="001A19DE" w:rsidRDefault="00FE7D08" w:rsidP="00FE7D08">
      <w:pPr>
        <w:autoSpaceDE w:val="0"/>
        <w:autoSpaceDN w:val="0"/>
        <w:adjustRightInd w:val="0"/>
        <w:ind w:firstLine="709"/>
        <w:jc w:val="both"/>
        <w:rPr>
          <w:rFonts w:ascii="Arial" w:hAnsi="Arial" w:cs="Arial"/>
        </w:rPr>
      </w:pPr>
    </w:p>
    <w:p w:rsidR="00FE7D08" w:rsidRPr="000B6BDB" w:rsidRDefault="00FE7D08" w:rsidP="00FE7D08">
      <w:pPr>
        <w:autoSpaceDE w:val="0"/>
        <w:autoSpaceDN w:val="0"/>
        <w:adjustRightInd w:val="0"/>
        <w:ind w:firstLine="709"/>
        <w:jc w:val="both"/>
        <w:rPr>
          <w:rFonts w:ascii="Arial" w:hAnsi="Arial" w:cs="Arial"/>
        </w:rPr>
      </w:pPr>
      <w:r w:rsidRPr="000B6BDB">
        <w:rPr>
          <w:rFonts w:ascii="Arial" w:hAnsi="Arial" w:cs="Arial"/>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p w:rsidR="00FE7D08" w:rsidRPr="001A19DE" w:rsidRDefault="00FE7D08" w:rsidP="00FE7D08">
      <w:pPr>
        <w:autoSpaceDE w:val="0"/>
        <w:autoSpaceDN w:val="0"/>
        <w:adjustRightInd w:val="0"/>
        <w:ind w:firstLine="709"/>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7420"/>
        <w:gridCol w:w="93"/>
        <w:gridCol w:w="1842"/>
      </w:tblGrid>
      <w:tr w:rsidR="00FE7D08" w:rsidRPr="001A19DE" w:rsidTr="000253A7">
        <w:trPr>
          <w:trHeight w:val="15"/>
        </w:trPr>
        <w:tc>
          <w:tcPr>
            <w:tcW w:w="7420" w:type="dxa"/>
            <w:hideMark/>
          </w:tcPr>
          <w:p w:rsidR="00FE7D08" w:rsidRPr="001A19DE" w:rsidRDefault="00FE7D08" w:rsidP="000253A7">
            <w:pPr>
              <w:autoSpaceDE w:val="0"/>
              <w:autoSpaceDN w:val="0"/>
              <w:adjustRightInd w:val="0"/>
              <w:ind w:firstLine="709"/>
              <w:jc w:val="both"/>
              <w:rPr>
                <w:rFonts w:ascii="Arial" w:hAnsi="Arial" w:cs="Arial"/>
              </w:rPr>
            </w:pPr>
          </w:p>
        </w:tc>
        <w:tc>
          <w:tcPr>
            <w:tcW w:w="1935" w:type="dxa"/>
            <w:gridSpan w:val="2"/>
            <w:hideMark/>
          </w:tcPr>
          <w:p w:rsidR="00FE7D08" w:rsidRPr="001A19DE" w:rsidRDefault="00FE7D08" w:rsidP="000253A7">
            <w:pPr>
              <w:autoSpaceDE w:val="0"/>
              <w:autoSpaceDN w:val="0"/>
              <w:adjustRightInd w:val="0"/>
              <w:ind w:firstLine="709"/>
              <w:jc w:val="both"/>
              <w:rPr>
                <w:rFonts w:ascii="Arial" w:hAnsi="Arial" w:cs="Arial"/>
              </w:rPr>
            </w:pPr>
          </w:p>
        </w:tc>
      </w:tr>
      <w:tr w:rsidR="00FE7D08" w:rsidRPr="000B6BDB" w:rsidTr="000253A7">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 xml:space="preserve">Профессиональная квалификационная группа </w:t>
            </w:r>
          </w:p>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"Должности работников культуры, искусства и кинематографии ведущего звена"</w:t>
            </w: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Библиотекарь</w:t>
            </w:r>
          </w:p>
        </w:tc>
        <w:tc>
          <w:tcPr>
            <w:tcW w:w="184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9861</w:t>
            </w: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Концертмейстер по классу вокала (балета)</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rPr>
          <w:trHeight w:val="473"/>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Библиограф</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Художник-модельер театрального костюма</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Специалист по фольклору</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Специалист по методике клубной работы</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17A3F" w:rsidRPr="000B6BDB" w:rsidTr="000253A7">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7A3F" w:rsidRPr="000B6BDB" w:rsidRDefault="00F17A3F" w:rsidP="000253A7">
            <w:pPr>
              <w:autoSpaceDE w:val="0"/>
              <w:autoSpaceDN w:val="0"/>
              <w:adjustRightInd w:val="0"/>
              <w:jc w:val="both"/>
              <w:rPr>
                <w:rFonts w:ascii="Courier New" w:hAnsi="Courier New" w:cs="Courier New"/>
              </w:rPr>
            </w:pPr>
            <w:r w:rsidRPr="000B6BDB">
              <w:rPr>
                <w:rFonts w:ascii="Courier New" w:hAnsi="Courier New" w:cs="Courier New"/>
              </w:rPr>
              <w:t>Звукооператор</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17A3F" w:rsidRPr="000B6BDB" w:rsidRDefault="00F17A3F" w:rsidP="000253A7">
            <w:pPr>
              <w:autoSpaceDE w:val="0"/>
              <w:autoSpaceDN w:val="0"/>
              <w:adjustRightInd w:val="0"/>
              <w:ind w:firstLine="709"/>
              <w:jc w:val="both"/>
              <w:rPr>
                <w:rFonts w:ascii="Courier New" w:hAnsi="Courier New" w:cs="Courier New"/>
              </w:rPr>
            </w:pPr>
          </w:p>
        </w:tc>
      </w:tr>
      <w:tr w:rsidR="00FE7D08" w:rsidRPr="000B6BDB" w:rsidTr="000253A7">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rPr>
                <w:rFonts w:ascii="Courier New" w:hAnsi="Courier New" w:cs="Courier New"/>
              </w:rPr>
            </w:pPr>
            <w:r w:rsidRPr="000B6BDB">
              <w:rPr>
                <w:rFonts w:ascii="Courier New" w:hAnsi="Courier New" w:cs="Courier New"/>
              </w:rPr>
              <w:t>Иные должности, предусмотренные Приказом Минздравсоцразвития России от 31 августа 2007 года №570, по данной ПКГ</w:t>
            </w:r>
          </w:p>
        </w:tc>
        <w:tc>
          <w:tcPr>
            <w:tcW w:w="184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Профессиональная квалификационная группа</w:t>
            </w:r>
          </w:p>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"Должности руководящего состава учреждений культуры, искусства и кинематографии"</w:t>
            </w:r>
          </w:p>
        </w:tc>
      </w:tr>
      <w:tr w:rsidR="00FE7D08" w:rsidRPr="000B6BDB" w:rsidTr="000253A7">
        <w:trPr>
          <w:trHeight w:val="518"/>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Заведующий отделом (сектором) библиотеки</w:t>
            </w:r>
          </w:p>
        </w:tc>
        <w:tc>
          <w:tcPr>
            <w:tcW w:w="184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11255</w:t>
            </w: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 xml:space="preserve">Режиссер </w:t>
            </w:r>
            <w:r w:rsidR="00500C15" w:rsidRPr="000B6BDB">
              <w:rPr>
                <w:rFonts w:ascii="Courier New" w:hAnsi="Courier New" w:cs="Courier New"/>
              </w:rPr>
              <w:t>(дирижер, балетмейстер, хормейстер)</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lastRenderedPageBreak/>
              <w:t>Звукорежиссер</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rPr>
          <w:trHeight w:val="1920"/>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rPr>
                <w:rFonts w:ascii="Courier New" w:hAnsi="Courier New" w:cs="Courier New"/>
              </w:rPr>
            </w:pPr>
            <w:r w:rsidRPr="000B6BDB">
              <w:rPr>
                <w:rFonts w:ascii="Courier New" w:hAnsi="Courier New" w:cs="Courier New"/>
              </w:rPr>
              <w:lastRenderedPageBreak/>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rPr>
                <w:rFonts w:ascii="Courier New" w:hAnsi="Courier New" w:cs="Courier New"/>
              </w:rPr>
            </w:pPr>
            <w:r w:rsidRPr="000B6BDB">
              <w:rPr>
                <w:rFonts w:ascii="Courier New" w:hAnsi="Courier New" w:cs="Courier New"/>
              </w:rPr>
              <w:t>Иные должности, предусмотренные Приказом Минздравсоцразвития России от 31 августа 2007 года №570, по данной ПКГ</w:t>
            </w:r>
          </w:p>
        </w:tc>
        <w:tc>
          <w:tcPr>
            <w:tcW w:w="184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E7D08" w:rsidRPr="000B6BDB" w:rsidRDefault="00FE7D08" w:rsidP="000253A7">
            <w:pPr>
              <w:autoSpaceDE w:val="0"/>
              <w:autoSpaceDN w:val="0"/>
              <w:adjustRightInd w:val="0"/>
              <w:ind w:firstLine="709"/>
              <w:jc w:val="both"/>
              <w:rPr>
                <w:rFonts w:ascii="Courier New" w:hAnsi="Courier New" w:cs="Courier New"/>
              </w:rPr>
            </w:pPr>
          </w:p>
        </w:tc>
      </w:tr>
    </w:tbl>
    <w:p w:rsidR="00FE7D08" w:rsidRPr="000B6BDB" w:rsidRDefault="00FE7D08" w:rsidP="00FE7D08">
      <w:pPr>
        <w:autoSpaceDE w:val="0"/>
        <w:autoSpaceDN w:val="0"/>
        <w:adjustRightInd w:val="0"/>
        <w:ind w:firstLine="709"/>
        <w:jc w:val="both"/>
        <w:rPr>
          <w:rFonts w:ascii="Courier New" w:hAnsi="Courier New" w:cs="Courier New"/>
        </w:rPr>
      </w:pPr>
    </w:p>
    <w:p w:rsidR="00FE7D08" w:rsidRPr="000B6BDB" w:rsidRDefault="00FE7D08" w:rsidP="00FE7D08">
      <w:pPr>
        <w:autoSpaceDE w:val="0"/>
        <w:autoSpaceDN w:val="0"/>
        <w:adjustRightInd w:val="0"/>
        <w:ind w:firstLine="709"/>
        <w:jc w:val="both"/>
        <w:rPr>
          <w:rFonts w:ascii="Courier New" w:hAnsi="Courier New" w:cs="Courier New"/>
        </w:rPr>
      </w:pPr>
      <w:r w:rsidRPr="000B6BDB">
        <w:rPr>
          <w:rFonts w:ascii="Courier New" w:hAnsi="Courier New" w:cs="Courier New"/>
        </w:rPr>
        <w:t xml:space="preserve">3. </w:t>
      </w:r>
      <w:bookmarkStart w:id="3" w:name="_GoBack"/>
      <w:r w:rsidRPr="000B6BDB">
        <w:rPr>
          <w:rFonts w:ascii="Arial" w:hAnsi="Arial" w:cs="Arial"/>
        </w:rPr>
        <w:t>ПРОФЕССИОНАЛЬНЫЕ КВАЛИФИКАЦИОННЫЕ ГРУППЫ ДОЛЖНОСТЕЙРАБОТНИКОВ ОБРАЗОВАНИЯ, УТВЕРЖДЕННЫЕ ПРИКАЗОМ МИНЗДРАВСОЦРАЗВИТИЯ РОССИИ ОТ 5 МАЯ 2008 ГОДА N 216Н (ЗА ИСКЛЮЧЕНИЕМ ДОЛЖНОСТЕЙ РАБОТНИКОВ ВЫСШЕГО И ДОПОЛНИТЕЛЬНОГО ПРОФЕССИОНАЛЬНОГО ОБРАЗОВАНИЯ)</w:t>
      </w:r>
      <w:bookmarkEnd w:id="3"/>
    </w:p>
    <w:p w:rsidR="00FE7D08" w:rsidRPr="000B6BDB" w:rsidRDefault="00FE7D08" w:rsidP="00FE7D08">
      <w:pPr>
        <w:autoSpaceDE w:val="0"/>
        <w:autoSpaceDN w:val="0"/>
        <w:adjustRightInd w:val="0"/>
        <w:ind w:firstLine="709"/>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FE7D08" w:rsidRPr="000B6BDB" w:rsidTr="000253A7">
        <w:tc>
          <w:tcPr>
            <w:tcW w:w="9418" w:type="dxa"/>
            <w:gridSpan w:val="2"/>
            <w:vAlign w:val="bottom"/>
          </w:tcPr>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Профессиональная квалификационная группа</w:t>
            </w:r>
          </w:p>
          <w:p w:rsidR="00FE7D08" w:rsidRPr="000B6BDB" w:rsidRDefault="00FE7D08" w:rsidP="000253A7">
            <w:pPr>
              <w:autoSpaceDE w:val="0"/>
              <w:autoSpaceDN w:val="0"/>
              <w:adjustRightInd w:val="0"/>
              <w:jc w:val="center"/>
              <w:rPr>
                <w:rFonts w:ascii="Courier New" w:hAnsi="Courier New" w:cs="Courier New"/>
              </w:rPr>
            </w:pPr>
            <w:r w:rsidRPr="000B6BDB">
              <w:rPr>
                <w:rFonts w:ascii="Courier New" w:hAnsi="Courier New" w:cs="Courier New"/>
              </w:rPr>
              <w:t>должностей педагогических работников</w:t>
            </w:r>
          </w:p>
        </w:tc>
      </w:tr>
      <w:tr w:rsidR="00FE7D08" w:rsidRPr="000B6BDB" w:rsidTr="000253A7">
        <w:tc>
          <w:tcPr>
            <w:tcW w:w="9418" w:type="dxa"/>
            <w:gridSpan w:val="2"/>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2 квалификационный уровень</w:t>
            </w:r>
          </w:p>
        </w:tc>
      </w:tr>
      <w:tr w:rsidR="00FE7D08" w:rsidRPr="000B6BDB" w:rsidTr="000253A7">
        <w:tc>
          <w:tcPr>
            <w:tcW w:w="7433" w:type="dxa"/>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Концертмейстер</w:t>
            </w:r>
          </w:p>
        </w:tc>
        <w:tc>
          <w:tcPr>
            <w:tcW w:w="1985" w:type="dxa"/>
          </w:tcPr>
          <w:p w:rsidR="00FE7D08" w:rsidRPr="000B6BDB" w:rsidRDefault="00FE7D08" w:rsidP="000253A7">
            <w:pPr>
              <w:autoSpaceDE w:val="0"/>
              <w:autoSpaceDN w:val="0"/>
              <w:adjustRightInd w:val="0"/>
              <w:ind w:firstLine="709"/>
              <w:jc w:val="both"/>
              <w:rPr>
                <w:rFonts w:ascii="Courier New" w:hAnsi="Courier New" w:cs="Courier New"/>
              </w:rPr>
            </w:pPr>
            <w:r w:rsidRPr="000B6BDB">
              <w:rPr>
                <w:rFonts w:ascii="Courier New" w:hAnsi="Courier New" w:cs="Courier New"/>
              </w:rPr>
              <w:t>8978</w:t>
            </w:r>
          </w:p>
        </w:tc>
      </w:tr>
      <w:tr w:rsidR="00FE7D08" w:rsidRPr="000B6BDB" w:rsidTr="000253A7">
        <w:tc>
          <w:tcPr>
            <w:tcW w:w="7433" w:type="dxa"/>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Инструктор-методист</w:t>
            </w:r>
          </w:p>
        </w:tc>
        <w:tc>
          <w:tcPr>
            <w:tcW w:w="1985" w:type="dxa"/>
          </w:tcPr>
          <w:p w:rsidR="00FE7D08" w:rsidRPr="000B6BDB" w:rsidRDefault="00FE7D08" w:rsidP="000253A7">
            <w:pPr>
              <w:autoSpaceDE w:val="0"/>
              <w:autoSpaceDN w:val="0"/>
              <w:adjustRightInd w:val="0"/>
              <w:ind w:firstLine="709"/>
              <w:jc w:val="both"/>
              <w:rPr>
                <w:rFonts w:ascii="Courier New" w:hAnsi="Courier New" w:cs="Courier New"/>
              </w:rPr>
            </w:pPr>
          </w:p>
        </w:tc>
      </w:tr>
      <w:tr w:rsidR="00FE7D08" w:rsidRPr="000B6BDB" w:rsidTr="000253A7">
        <w:tc>
          <w:tcPr>
            <w:tcW w:w="9418" w:type="dxa"/>
            <w:gridSpan w:val="2"/>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4 квалификационный уровень</w:t>
            </w:r>
          </w:p>
        </w:tc>
      </w:tr>
      <w:tr w:rsidR="00FE7D08" w:rsidRPr="000B6BDB" w:rsidTr="000253A7">
        <w:tc>
          <w:tcPr>
            <w:tcW w:w="7433" w:type="dxa"/>
          </w:tcPr>
          <w:p w:rsidR="00FE7D08" w:rsidRPr="000B6BDB" w:rsidRDefault="00FE7D08" w:rsidP="000253A7">
            <w:pPr>
              <w:autoSpaceDE w:val="0"/>
              <w:autoSpaceDN w:val="0"/>
              <w:adjustRightInd w:val="0"/>
              <w:jc w:val="both"/>
              <w:rPr>
                <w:rFonts w:ascii="Courier New" w:hAnsi="Courier New" w:cs="Courier New"/>
              </w:rPr>
            </w:pPr>
            <w:r w:rsidRPr="000B6BDB">
              <w:rPr>
                <w:rFonts w:ascii="Courier New" w:hAnsi="Courier New" w:cs="Courier New"/>
              </w:rPr>
              <w:t>Преподаватель (кроме должностей преподавателей, отнесенных к профессорско-преподавательскому составу)</w:t>
            </w:r>
          </w:p>
        </w:tc>
        <w:tc>
          <w:tcPr>
            <w:tcW w:w="1985" w:type="dxa"/>
          </w:tcPr>
          <w:p w:rsidR="00FE7D08" w:rsidRPr="000B6BDB" w:rsidRDefault="00FE7D08" w:rsidP="000253A7">
            <w:pPr>
              <w:autoSpaceDE w:val="0"/>
              <w:autoSpaceDN w:val="0"/>
              <w:adjustRightInd w:val="0"/>
              <w:ind w:firstLine="709"/>
              <w:jc w:val="both"/>
              <w:rPr>
                <w:rFonts w:ascii="Courier New" w:hAnsi="Courier New" w:cs="Courier New"/>
              </w:rPr>
            </w:pPr>
            <w:r w:rsidRPr="000B6BDB">
              <w:rPr>
                <w:rFonts w:ascii="Courier New" w:hAnsi="Courier New" w:cs="Courier New"/>
              </w:rPr>
              <w:t>8978</w:t>
            </w:r>
          </w:p>
        </w:tc>
      </w:tr>
    </w:tbl>
    <w:p w:rsidR="00FE7D08" w:rsidRPr="000B6BDB" w:rsidRDefault="00FE7D08" w:rsidP="00FE7D08">
      <w:pPr>
        <w:rPr>
          <w:rFonts w:ascii="Courier New" w:hAnsi="Courier New" w:cs="Courier New"/>
        </w:rPr>
      </w:pPr>
    </w:p>
    <w:p w:rsidR="0054439E" w:rsidRPr="000B6BDB" w:rsidRDefault="0054439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lang w:val="en-US"/>
        </w:rPr>
      </w:pPr>
    </w:p>
    <w:p w:rsidR="001A19DE" w:rsidRPr="000B6BDB" w:rsidRDefault="001A1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lang w:val="en-US"/>
        </w:rPr>
      </w:pPr>
    </w:p>
    <w:p w:rsidR="001A19DE" w:rsidRPr="000B6BDB" w:rsidRDefault="001A1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A778C7" w:rsidRPr="000B6BDB" w:rsidRDefault="00A778C7"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A778C7" w:rsidRPr="000B6BDB" w:rsidRDefault="00A778C7"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C29DE" w:rsidRPr="000B6BDB" w:rsidRDefault="004C2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C29DE" w:rsidRPr="000B6BDB" w:rsidRDefault="004C2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C29DE" w:rsidRPr="000B6BDB" w:rsidRDefault="004C2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C29DE" w:rsidRPr="000B6BDB" w:rsidRDefault="004C2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C29DE" w:rsidRPr="000B6BDB" w:rsidRDefault="004C2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1A19DE" w:rsidRPr="000B6BDB" w:rsidRDefault="001A19DE"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9473BC" w:rsidRPr="000B6BDB" w:rsidRDefault="009473BC"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442846" w:rsidRPr="000B6BDB" w:rsidRDefault="00442846"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Pr="000B6BDB"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rPr>
      </w:pPr>
    </w:p>
    <w:p w:rsidR="00762D7F"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762D7F" w:rsidRDefault="00762D7F" w:rsidP="00B547A4">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B547A4" w:rsidRPr="00E60946" w:rsidRDefault="00B547A4" w:rsidP="00B547A4">
      <w:pPr>
        <w:pStyle w:val="formattexttopleveltext"/>
        <w:shd w:val="clear" w:color="auto" w:fill="FFFFFF"/>
        <w:spacing w:before="0" w:beforeAutospacing="0" w:after="0" w:afterAutospacing="0"/>
        <w:jc w:val="right"/>
        <w:textAlignment w:val="baseline"/>
        <w:rPr>
          <w:bCs/>
          <w:spacing w:val="2"/>
        </w:rPr>
      </w:pPr>
      <w:r w:rsidRPr="0054439E">
        <w:rPr>
          <w:rFonts w:ascii="Courier New" w:hAnsi="Courier New" w:cs="Courier New"/>
          <w:bCs/>
          <w:spacing w:val="2"/>
          <w:sz w:val="22"/>
          <w:szCs w:val="22"/>
        </w:rPr>
        <w:t>Приложение</w:t>
      </w:r>
      <w:r w:rsidRPr="00E60946">
        <w:rPr>
          <w:bCs/>
          <w:spacing w:val="2"/>
        </w:rPr>
        <w:t xml:space="preserve"> 2</w:t>
      </w:r>
    </w:p>
    <w:p w:rsidR="002834C9" w:rsidRPr="0054439E" w:rsidRDefault="002834C9"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К Положению об оплате труда </w:t>
      </w:r>
    </w:p>
    <w:p w:rsidR="002834C9" w:rsidRPr="0054439E" w:rsidRDefault="00D51808"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работников муниципального</w:t>
      </w:r>
      <w:r w:rsidR="002834C9" w:rsidRPr="0054439E">
        <w:rPr>
          <w:rFonts w:ascii="Courier New" w:hAnsi="Courier New" w:cs="Courier New"/>
          <w:bCs/>
          <w:spacing w:val="2"/>
          <w:sz w:val="22"/>
          <w:szCs w:val="22"/>
        </w:rPr>
        <w:t xml:space="preserve"> </w:t>
      </w:r>
    </w:p>
    <w:p w:rsidR="002834C9" w:rsidRPr="0054439E" w:rsidRDefault="00D51808" w:rsidP="002834C9">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бюджетного учреждения</w:t>
      </w:r>
      <w:r w:rsidR="002834C9" w:rsidRPr="0054439E">
        <w:rPr>
          <w:rFonts w:ascii="Courier New" w:hAnsi="Courier New" w:cs="Courier New"/>
          <w:bCs/>
          <w:spacing w:val="2"/>
          <w:sz w:val="22"/>
          <w:szCs w:val="22"/>
        </w:rPr>
        <w:t xml:space="preserve"> культуры </w:t>
      </w:r>
    </w:p>
    <w:p w:rsidR="00D51808" w:rsidRDefault="00D51808" w:rsidP="00D51808">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социально-культурного центра</w:t>
      </w:r>
    </w:p>
    <w:p w:rsidR="002834C9" w:rsidRPr="0054439E" w:rsidRDefault="00D51808" w:rsidP="00D51808">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 xml:space="preserve"> «Юность» МО «Середкино»</w:t>
      </w:r>
    </w:p>
    <w:p w:rsidR="00B547A4" w:rsidRPr="00E60946" w:rsidRDefault="00B547A4" w:rsidP="002E49AA">
      <w:pPr>
        <w:autoSpaceDE w:val="0"/>
        <w:autoSpaceDN w:val="0"/>
        <w:adjustRightInd w:val="0"/>
        <w:ind w:firstLine="709"/>
        <w:jc w:val="both"/>
      </w:pPr>
    </w:p>
    <w:p w:rsidR="00382E4A" w:rsidRDefault="00382E4A" w:rsidP="002E49AA">
      <w:pPr>
        <w:autoSpaceDE w:val="0"/>
        <w:autoSpaceDN w:val="0"/>
        <w:adjustRightInd w:val="0"/>
        <w:ind w:firstLine="709"/>
        <w:jc w:val="both"/>
        <w:rPr>
          <w:rFonts w:ascii="Arial" w:hAnsi="Arial" w:cs="Arial"/>
          <w:b/>
        </w:rPr>
      </w:pPr>
    </w:p>
    <w:p w:rsidR="00382E4A" w:rsidRDefault="00382E4A" w:rsidP="002E49AA">
      <w:pPr>
        <w:autoSpaceDE w:val="0"/>
        <w:autoSpaceDN w:val="0"/>
        <w:adjustRightInd w:val="0"/>
        <w:ind w:firstLine="709"/>
        <w:jc w:val="both"/>
        <w:rPr>
          <w:rFonts w:ascii="Arial" w:hAnsi="Arial" w:cs="Arial"/>
          <w:b/>
        </w:rPr>
      </w:pPr>
    </w:p>
    <w:p w:rsidR="00382E4A" w:rsidRDefault="00382E4A" w:rsidP="002E49AA">
      <w:pPr>
        <w:autoSpaceDE w:val="0"/>
        <w:autoSpaceDN w:val="0"/>
        <w:adjustRightInd w:val="0"/>
        <w:ind w:firstLine="709"/>
        <w:jc w:val="both"/>
        <w:rPr>
          <w:rFonts w:ascii="Arial" w:hAnsi="Arial" w:cs="Arial"/>
          <w:b/>
        </w:rPr>
      </w:pPr>
    </w:p>
    <w:p w:rsidR="00382E4A" w:rsidRDefault="00382E4A" w:rsidP="002E49AA">
      <w:pPr>
        <w:autoSpaceDE w:val="0"/>
        <w:autoSpaceDN w:val="0"/>
        <w:adjustRightInd w:val="0"/>
        <w:ind w:firstLine="709"/>
        <w:jc w:val="both"/>
        <w:rPr>
          <w:rFonts w:ascii="Arial" w:hAnsi="Arial" w:cs="Arial"/>
          <w:b/>
        </w:rPr>
      </w:pPr>
    </w:p>
    <w:p w:rsidR="002E49AA" w:rsidRPr="001A19DE" w:rsidRDefault="002E49AA" w:rsidP="002E49AA">
      <w:pPr>
        <w:autoSpaceDE w:val="0"/>
        <w:autoSpaceDN w:val="0"/>
        <w:adjustRightInd w:val="0"/>
        <w:ind w:firstLine="709"/>
        <w:jc w:val="both"/>
        <w:rPr>
          <w:rFonts w:ascii="Arial" w:hAnsi="Arial" w:cs="Arial"/>
          <w:b/>
        </w:rPr>
      </w:pPr>
      <w:r w:rsidRPr="001A19DE">
        <w:rPr>
          <w:rFonts w:ascii="Arial" w:hAnsi="Arial" w:cs="Arial"/>
          <w:b/>
        </w:rPr>
        <w:t>ПЕРЕЧНИ Д</w:t>
      </w:r>
      <w:r w:rsidR="00D51808">
        <w:rPr>
          <w:rFonts w:ascii="Arial" w:hAnsi="Arial" w:cs="Arial"/>
          <w:b/>
        </w:rPr>
        <w:t>ОЛЖНОСТЕЙ РАБОТНИКОВ УЧРЕЖДЕНИЯ</w:t>
      </w:r>
      <w:r w:rsidRPr="001A19DE">
        <w:rPr>
          <w:rFonts w:ascii="Arial" w:hAnsi="Arial" w:cs="Arial"/>
          <w:b/>
        </w:rPr>
        <w:t>, ФУНКЦИИ И ПОЛНОМОЧИЯ УЧРЕДИТЕЛЯ КОТОРЫХ ОСУЩЕСТВЛЯЕТ М</w:t>
      </w:r>
      <w:r w:rsidR="00D51808">
        <w:rPr>
          <w:rFonts w:ascii="Arial" w:hAnsi="Arial" w:cs="Arial"/>
          <w:b/>
        </w:rPr>
        <w:t>БУК СКЦ «ЮНОСТЬ» МО «СЕРЕДКИНО</w:t>
      </w:r>
      <w:r w:rsidR="00B547A4" w:rsidRPr="001A19DE">
        <w:rPr>
          <w:rFonts w:ascii="Arial" w:hAnsi="Arial" w:cs="Arial"/>
          <w:b/>
        </w:rPr>
        <w:t>»</w:t>
      </w:r>
      <w:r w:rsidRPr="001A19DE">
        <w:rPr>
          <w:rFonts w:ascii="Arial" w:hAnsi="Arial" w:cs="Arial"/>
          <w:b/>
        </w:rPr>
        <w:t>,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2E49AA" w:rsidRPr="001A19DE" w:rsidRDefault="002E49AA" w:rsidP="002E49AA">
      <w:pPr>
        <w:autoSpaceDE w:val="0"/>
        <w:autoSpaceDN w:val="0"/>
        <w:adjustRightInd w:val="0"/>
        <w:ind w:firstLine="709"/>
        <w:jc w:val="both"/>
        <w:rPr>
          <w:rFonts w:ascii="Arial" w:hAnsi="Arial" w:cs="Arial"/>
        </w:rPr>
      </w:pPr>
    </w:p>
    <w:p w:rsidR="002E49AA" w:rsidRPr="007E7448" w:rsidRDefault="002E49AA" w:rsidP="007E7448">
      <w:pPr>
        <w:autoSpaceDE w:val="0"/>
        <w:autoSpaceDN w:val="0"/>
        <w:adjustRightInd w:val="0"/>
        <w:jc w:val="both"/>
        <w:rPr>
          <w:rFonts w:ascii="Arial" w:hAnsi="Arial" w:cs="Arial"/>
          <w:b/>
        </w:rPr>
      </w:pPr>
    </w:p>
    <w:p w:rsidR="002E49AA" w:rsidRPr="001A19DE" w:rsidRDefault="002E49AA" w:rsidP="002E49AA">
      <w:pPr>
        <w:autoSpaceDE w:val="0"/>
        <w:autoSpaceDN w:val="0"/>
        <w:adjustRightInd w:val="0"/>
        <w:ind w:firstLine="709"/>
        <w:jc w:val="both"/>
        <w:rPr>
          <w:rFonts w:ascii="Arial" w:hAnsi="Arial" w:cs="Arial"/>
        </w:rPr>
      </w:pPr>
    </w:p>
    <w:p w:rsidR="002E49AA" w:rsidRPr="007E7448" w:rsidRDefault="002E49AA" w:rsidP="007E7448">
      <w:pPr>
        <w:autoSpaceDE w:val="0"/>
        <w:autoSpaceDN w:val="0"/>
        <w:adjustRightInd w:val="0"/>
        <w:jc w:val="both"/>
        <w:rPr>
          <w:rFonts w:ascii="Arial" w:hAnsi="Arial" w:cs="Arial"/>
          <w:b/>
        </w:rPr>
      </w:pPr>
      <w:r w:rsidRPr="001A19DE">
        <w:rPr>
          <w:rFonts w:ascii="Arial" w:hAnsi="Arial" w:cs="Arial"/>
          <w:b/>
        </w:rPr>
        <w:t>Перечень должностей работников библиотек, музеев, учреждений клубного типа:</w:t>
      </w:r>
      <w:r w:rsidRPr="004C29DE">
        <w:rPr>
          <w:rFonts w:ascii="Arial" w:hAnsi="Arial" w:cs="Arial"/>
        </w:rPr>
        <w:br/>
      </w:r>
      <w:r w:rsidRPr="004C29DE">
        <w:rPr>
          <w:rFonts w:ascii="Arial" w:hAnsi="Arial" w:cs="Arial"/>
        </w:rPr>
        <w:br/>
        <w:t>Библиотекарь</w:t>
      </w:r>
    </w:p>
    <w:p w:rsidR="005151DC" w:rsidRPr="004C29DE" w:rsidRDefault="005151DC" w:rsidP="00B547A4">
      <w:pPr>
        <w:autoSpaceDE w:val="0"/>
        <w:autoSpaceDN w:val="0"/>
        <w:adjustRightInd w:val="0"/>
        <w:jc w:val="both"/>
        <w:rPr>
          <w:rFonts w:ascii="Arial" w:hAnsi="Arial" w:cs="Arial"/>
        </w:rPr>
      </w:pPr>
    </w:p>
    <w:p w:rsidR="005151DC" w:rsidRPr="004C29DE" w:rsidRDefault="005151DC" w:rsidP="00B547A4">
      <w:pPr>
        <w:autoSpaceDE w:val="0"/>
        <w:autoSpaceDN w:val="0"/>
        <w:adjustRightInd w:val="0"/>
        <w:jc w:val="both"/>
        <w:rPr>
          <w:rFonts w:ascii="Arial" w:hAnsi="Arial" w:cs="Arial"/>
        </w:rPr>
      </w:pPr>
      <w:r w:rsidRPr="004C29DE">
        <w:rPr>
          <w:rFonts w:ascii="Arial" w:hAnsi="Arial" w:cs="Arial"/>
        </w:rPr>
        <w:t>Специалист по методике клубной работы</w:t>
      </w:r>
    </w:p>
    <w:p w:rsidR="005151DC" w:rsidRDefault="005151DC"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Default="00382E4A" w:rsidP="00B547A4">
      <w:pPr>
        <w:autoSpaceDE w:val="0"/>
        <w:autoSpaceDN w:val="0"/>
        <w:adjustRightInd w:val="0"/>
        <w:jc w:val="both"/>
        <w:rPr>
          <w:rFonts w:ascii="Arial" w:hAnsi="Arial" w:cs="Arial"/>
        </w:rPr>
      </w:pPr>
    </w:p>
    <w:p w:rsidR="00382E4A" w:rsidRPr="00E60946" w:rsidRDefault="00382E4A" w:rsidP="00382E4A">
      <w:pPr>
        <w:pStyle w:val="formattexttopleveltext"/>
        <w:shd w:val="clear" w:color="auto" w:fill="FFFFFF"/>
        <w:spacing w:before="0" w:beforeAutospacing="0" w:after="0" w:afterAutospacing="0"/>
        <w:jc w:val="right"/>
        <w:textAlignment w:val="baseline"/>
        <w:rPr>
          <w:bCs/>
          <w:spacing w:val="2"/>
        </w:rPr>
      </w:pPr>
      <w:r w:rsidRPr="0054439E">
        <w:rPr>
          <w:rFonts w:ascii="Courier New" w:hAnsi="Courier New" w:cs="Courier New"/>
          <w:bCs/>
          <w:spacing w:val="2"/>
          <w:sz w:val="22"/>
          <w:szCs w:val="22"/>
        </w:rPr>
        <w:t>Приложение</w:t>
      </w:r>
      <w:r>
        <w:rPr>
          <w:bCs/>
          <w:spacing w:val="2"/>
        </w:rPr>
        <w:t xml:space="preserve"> 3</w:t>
      </w:r>
    </w:p>
    <w:p w:rsidR="00382E4A" w:rsidRPr="0054439E" w:rsidRDefault="00382E4A" w:rsidP="00382E4A">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К Положению об оплате труда </w:t>
      </w:r>
    </w:p>
    <w:p w:rsidR="00382E4A" w:rsidRPr="0054439E" w:rsidRDefault="00382E4A" w:rsidP="00382E4A">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работников муниципального</w:t>
      </w:r>
      <w:r w:rsidRPr="0054439E">
        <w:rPr>
          <w:rFonts w:ascii="Courier New" w:hAnsi="Courier New" w:cs="Courier New"/>
          <w:bCs/>
          <w:spacing w:val="2"/>
          <w:sz w:val="22"/>
          <w:szCs w:val="22"/>
        </w:rPr>
        <w:t xml:space="preserve"> </w:t>
      </w:r>
    </w:p>
    <w:p w:rsidR="00382E4A" w:rsidRPr="0054439E" w:rsidRDefault="00382E4A" w:rsidP="00382E4A">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бюджетного учреждения</w:t>
      </w:r>
      <w:r w:rsidRPr="0054439E">
        <w:rPr>
          <w:rFonts w:ascii="Courier New" w:hAnsi="Courier New" w:cs="Courier New"/>
          <w:bCs/>
          <w:spacing w:val="2"/>
          <w:sz w:val="22"/>
          <w:szCs w:val="22"/>
        </w:rPr>
        <w:t xml:space="preserve"> культуры </w:t>
      </w:r>
    </w:p>
    <w:p w:rsidR="00382E4A" w:rsidRDefault="00382E4A" w:rsidP="00382E4A">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социально-культурного центра</w:t>
      </w:r>
    </w:p>
    <w:p w:rsidR="00382E4A" w:rsidRPr="0054439E" w:rsidRDefault="00382E4A" w:rsidP="00382E4A">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 xml:space="preserve"> «Юность» МО «Середкино»</w:t>
      </w:r>
    </w:p>
    <w:p w:rsidR="00382E4A" w:rsidRDefault="00382E4A" w:rsidP="00382E4A">
      <w:pPr>
        <w:autoSpaceDE w:val="0"/>
        <w:autoSpaceDN w:val="0"/>
        <w:adjustRightInd w:val="0"/>
        <w:jc w:val="right"/>
        <w:rPr>
          <w:rFonts w:ascii="Arial" w:hAnsi="Arial" w:cs="Arial"/>
        </w:rPr>
      </w:pPr>
    </w:p>
    <w:p w:rsidR="00382E4A" w:rsidRDefault="00382E4A" w:rsidP="00382E4A">
      <w:pPr>
        <w:autoSpaceDE w:val="0"/>
        <w:autoSpaceDN w:val="0"/>
        <w:adjustRightInd w:val="0"/>
        <w:rPr>
          <w:rFonts w:ascii="Arial" w:hAnsi="Arial" w:cs="Arial"/>
        </w:rPr>
      </w:pPr>
    </w:p>
    <w:p w:rsidR="00382E4A" w:rsidRPr="004C29DE" w:rsidRDefault="00382E4A" w:rsidP="00382E4A">
      <w:pPr>
        <w:autoSpaceDE w:val="0"/>
        <w:autoSpaceDN w:val="0"/>
        <w:adjustRightInd w:val="0"/>
        <w:rPr>
          <w:rFonts w:ascii="Arial" w:hAnsi="Arial" w:cs="Arial"/>
        </w:rPr>
      </w:pPr>
    </w:p>
    <w:p w:rsidR="00442846" w:rsidRDefault="00442846" w:rsidP="00B547A4">
      <w:pPr>
        <w:autoSpaceDE w:val="0"/>
        <w:autoSpaceDN w:val="0"/>
        <w:adjustRightInd w:val="0"/>
        <w:jc w:val="both"/>
        <w:rPr>
          <w:rFonts w:ascii="Arial" w:hAnsi="Arial" w:cs="Arial"/>
          <w:color w:val="FF0000"/>
        </w:rPr>
      </w:pPr>
    </w:p>
    <w:p w:rsidR="00382E4A" w:rsidRDefault="00382E4A" w:rsidP="00382E4A">
      <w:pPr>
        <w:jc w:val="center"/>
        <w:rPr>
          <w:b/>
        </w:rPr>
      </w:pPr>
      <w:r>
        <w:rPr>
          <w:b/>
        </w:rPr>
        <w:t>КРИТЕРИИ И ПОКАЗАТЕЛИ ДЛЯ УСТАНОВЛЕНИЯ СТИМУЛИРУЮЩИХ ВЫПЛАТ ДЛЯ МБУК СКЦ «Юность» МО «Середкино»</w:t>
      </w:r>
    </w:p>
    <w:p w:rsidR="00382E4A" w:rsidRDefault="00382E4A" w:rsidP="00382E4A">
      <w:pPr>
        <w:jc w:val="center"/>
        <w:rPr>
          <w:b/>
          <w:u w:val="single"/>
        </w:rPr>
      </w:pPr>
    </w:p>
    <w:p w:rsidR="00382E4A" w:rsidRDefault="00382E4A" w:rsidP="00382E4A">
      <w:pPr>
        <w:jc w:val="center"/>
        <w:rPr>
          <w:b/>
          <w:u w:val="single"/>
        </w:rP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rPr>
          <w:b/>
        </w:rPr>
      </w:pPr>
      <w:r>
        <w:t>профессиональной деятельности</w:t>
      </w:r>
    </w:p>
    <w:p w:rsidR="00382E4A" w:rsidRDefault="00382E4A" w:rsidP="00382E4A">
      <w:pPr>
        <w:jc w:val="center"/>
      </w:pPr>
      <w:r>
        <w:t>заведующего  отделом (сектором).</w:t>
      </w:r>
    </w:p>
    <w:p w:rsidR="00382E4A" w:rsidRDefault="00382E4A" w:rsidP="00382E4A"/>
    <w:tbl>
      <w:tblPr>
        <w:tblW w:w="0" w:type="auto"/>
        <w:tblInd w:w="98" w:type="dxa"/>
        <w:tblCellMar>
          <w:left w:w="10" w:type="dxa"/>
          <w:right w:w="10" w:type="dxa"/>
        </w:tblCellMar>
        <w:tblLook w:val="0000" w:firstRow="0" w:lastRow="0" w:firstColumn="0" w:lastColumn="0" w:noHBand="0" w:noVBand="0"/>
      </w:tblPr>
      <w:tblGrid>
        <w:gridCol w:w="817"/>
        <w:gridCol w:w="6662"/>
        <w:gridCol w:w="1560"/>
      </w:tblGrid>
      <w:tr w:rsidR="00382E4A" w:rsidTr="00382E4A">
        <w:trPr>
          <w:trHeight w:val="865"/>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Возможный</w:t>
            </w:r>
          </w:p>
          <w:p w:rsidR="00382E4A" w:rsidRDefault="00382E4A" w:rsidP="00382E4A">
            <w:r>
              <w:t>Балл</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 w:rsidR="00382E4A" w:rsidRDefault="00382E4A" w:rsidP="00382E4A"/>
          <w:p w:rsidR="00382E4A" w:rsidRDefault="00382E4A" w:rsidP="00382E4A">
            <w: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b/>
              </w:rPr>
            </w:pPr>
            <w:r>
              <w:rPr>
                <w:b/>
              </w:rPr>
              <w:t>За качество выполняемых работ</w:t>
            </w:r>
          </w:p>
          <w:p w:rsidR="00382E4A" w:rsidRDefault="00382E4A" w:rsidP="00382E4A">
            <w:pPr>
              <w:spacing w:before="100" w:after="100"/>
            </w:pPr>
            <w:r>
              <w:t>Разработка, реализация и участие в грантовых проектах и целевых программах</w:t>
            </w:r>
          </w:p>
          <w:p w:rsidR="00382E4A" w:rsidRDefault="00382E4A" w:rsidP="00382E4A">
            <w:pPr>
              <w:spacing w:before="100" w:after="100"/>
            </w:pPr>
            <w:r>
              <w:t xml:space="preserve"> -международных</w:t>
            </w:r>
          </w:p>
          <w:p w:rsidR="00382E4A" w:rsidRDefault="00382E4A" w:rsidP="00382E4A">
            <w:pPr>
              <w:spacing w:before="100" w:after="100"/>
            </w:pPr>
            <w:r>
              <w:t xml:space="preserve"> -всероссийских</w:t>
            </w:r>
          </w:p>
          <w:p w:rsidR="00382E4A" w:rsidRDefault="00382E4A" w:rsidP="00382E4A">
            <w:pPr>
              <w:spacing w:before="100" w:after="100"/>
            </w:pPr>
            <w:r>
              <w:t xml:space="preserve"> -областных </w:t>
            </w:r>
          </w:p>
          <w:p w:rsidR="00382E4A" w:rsidRDefault="00382E4A" w:rsidP="00382E4A">
            <w:pPr>
              <w:spacing w:before="100" w:after="100"/>
            </w:pPr>
            <w:r>
              <w:t>-окружных</w:t>
            </w:r>
          </w:p>
          <w:p w:rsidR="00382E4A" w:rsidRDefault="00382E4A" w:rsidP="00382E4A">
            <w:pPr>
              <w:spacing w:before="100" w:after="100"/>
            </w:pPr>
            <w:r>
              <w:t>-муниципальных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3</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Место в рейтинге по итогам работы культурно-досуговых учреждений  района</w:t>
            </w:r>
          </w:p>
          <w:p w:rsidR="00382E4A" w:rsidRDefault="00382E4A" w:rsidP="00382E4A">
            <w:pPr>
              <w:spacing w:before="100" w:after="100"/>
            </w:pPr>
            <w:r>
              <w:t>-1 место</w:t>
            </w:r>
          </w:p>
          <w:p w:rsidR="00382E4A" w:rsidRDefault="00382E4A" w:rsidP="00382E4A">
            <w:pPr>
              <w:spacing w:before="100" w:after="100"/>
            </w:pPr>
            <w:r>
              <w:t>-2 место</w:t>
            </w:r>
          </w:p>
          <w:p w:rsidR="00382E4A" w:rsidRDefault="00382E4A" w:rsidP="00382E4A">
            <w:pPr>
              <w:spacing w:before="100" w:after="100"/>
            </w:pPr>
            <w:r>
              <w:t>-3 место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2</w:t>
            </w:r>
          </w:p>
          <w:p w:rsidR="00382E4A" w:rsidRDefault="00382E4A" w:rsidP="00382E4A">
            <w:pPr>
              <w:jc w:val="center"/>
            </w:pPr>
          </w:p>
          <w:p w:rsidR="00382E4A" w:rsidRDefault="00382E4A" w:rsidP="00382E4A">
            <w:pPr>
              <w:jc w:val="center"/>
            </w:pPr>
            <w:r>
              <w:t>1</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Наличие коллективов со званием «Народный (образцовый) самодеятельный коллектив» (1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Выплаты работникам учреждений за почетные звания: </w:t>
            </w:r>
            <w:r>
              <w:rPr>
                <w:color w:val="2D2D2D"/>
              </w:rPr>
              <w:br/>
            </w:r>
            <w:r>
              <w:rPr>
                <w:color w:val="2D2D2D"/>
              </w:rPr>
              <w:lastRenderedPageBreak/>
              <w:t>Звание "Народный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lastRenderedPageBreak/>
              <w:t>5</w:t>
            </w:r>
          </w:p>
          <w:p w:rsidR="00382E4A" w:rsidRDefault="00382E4A" w:rsidP="00382E4A">
            <w:pPr>
              <w:jc w:val="cente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Звание "Заслуженный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p w:rsidR="00382E4A" w:rsidRDefault="00382E4A" w:rsidP="00382E4A">
            <w:pPr>
              <w:jc w:val="cente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rPr>
                <w:color w:val="2D2D2D"/>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r>
              <w:t>5</w:t>
            </w:r>
          </w:p>
          <w:p w:rsidR="00382E4A" w:rsidRDefault="00382E4A" w:rsidP="00382E4A">
            <w:pPr>
              <w:jc w:val="cente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r>
              <w:t>5</w:t>
            </w:r>
          </w:p>
          <w:p w:rsidR="00382E4A" w:rsidRDefault="00382E4A" w:rsidP="00382E4A">
            <w:pPr>
              <w:jc w:val="cente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keepNext/>
              <w:keepLines/>
              <w:tabs>
                <w:tab w:val="left" w:pos="1180"/>
              </w:tabs>
            </w:pPr>
            <w:r>
              <w:t xml:space="preserve">Поощрении министерством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p w:rsidR="00382E4A" w:rsidRDefault="00382E4A" w:rsidP="00382E4A">
            <w:pPr>
              <w:jc w:val="cente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9</w:t>
            </w:r>
          </w:p>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r>
              <w:t>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t>, дипломантами I,  II, III степеней</w:t>
            </w:r>
          </w:p>
          <w:p w:rsidR="00382E4A" w:rsidRDefault="00382E4A" w:rsidP="00382E4A">
            <w:pPr>
              <w:spacing w:before="100" w:after="100"/>
              <w:rPr>
                <w:color w:val="2D2D2D"/>
              </w:rPr>
            </w:pPr>
            <w:r>
              <w:rPr>
                <w:color w:val="2D2D2D"/>
              </w:rPr>
              <w:t xml:space="preserve"> -районных</w:t>
            </w:r>
          </w:p>
          <w:p w:rsidR="00382E4A" w:rsidRDefault="00382E4A" w:rsidP="00382E4A">
            <w:pPr>
              <w:spacing w:before="100" w:after="100"/>
              <w:rPr>
                <w:color w:val="2D2D2D"/>
              </w:rPr>
            </w:pPr>
            <w:r>
              <w:rPr>
                <w:color w:val="2D2D2D"/>
              </w:rPr>
              <w:t>-окружных</w:t>
            </w:r>
          </w:p>
          <w:p w:rsidR="00382E4A" w:rsidRDefault="00382E4A" w:rsidP="00382E4A">
            <w:pPr>
              <w:spacing w:before="100" w:after="100"/>
              <w:rPr>
                <w:color w:val="2D2D2D"/>
              </w:rPr>
            </w:pPr>
            <w:r>
              <w:rPr>
                <w:color w:val="2D2D2D"/>
              </w:rPr>
              <w:t xml:space="preserve"> -областных</w:t>
            </w:r>
          </w:p>
          <w:p w:rsidR="00382E4A" w:rsidRDefault="00382E4A" w:rsidP="00382E4A">
            <w:pPr>
              <w:spacing w:before="100" w:after="100"/>
              <w:rPr>
                <w:color w:val="2D2D2D"/>
              </w:rPr>
            </w:pPr>
            <w:r>
              <w:rPr>
                <w:color w:val="2D2D2D"/>
              </w:rPr>
              <w:t xml:space="preserve"> -межрегиональных</w:t>
            </w:r>
          </w:p>
          <w:p w:rsidR="00382E4A" w:rsidRDefault="00382E4A" w:rsidP="00382E4A">
            <w:pPr>
              <w:spacing w:before="100" w:after="100"/>
              <w:rPr>
                <w:color w:val="2D2D2D"/>
              </w:rPr>
            </w:pPr>
            <w:r>
              <w:rPr>
                <w:color w:val="2D2D2D"/>
              </w:rPr>
              <w:t>- всероссийских</w:t>
            </w:r>
          </w:p>
          <w:p w:rsidR="00382E4A" w:rsidRDefault="00382E4A" w:rsidP="00382E4A">
            <w:pPr>
              <w:spacing w:before="100" w:after="100"/>
              <w:rPr>
                <w:color w:val="2D2D2D"/>
              </w:rPr>
            </w:pPr>
            <w:r>
              <w:rPr>
                <w:color w:val="2D2D2D"/>
              </w:rPr>
              <w:t xml:space="preserve"> -международных выставок и конкурсов в области культуры и искусства</w:t>
            </w:r>
          </w:p>
          <w:p w:rsidR="00382E4A" w:rsidRDefault="00382E4A" w:rsidP="00382E4A">
            <w:pPr>
              <w:spacing w:before="100" w:after="100"/>
            </w:pPr>
            <w:r>
              <w:rPr>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 xml:space="preserve">Награжденным наградами </w:t>
            </w:r>
          </w:p>
          <w:p w:rsidR="00382E4A" w:rsidRDefault="00382E4A" w:rsidP="00382E4A">
            <w:pPr>
              <w:spacing w:before="100" w:after="100"/>
              <w:rPr>
                <w:color w:val="2D2D2D"/>
              </w:rPr>
            </w:pPr>
            <w:r>
              <w:rPr>
                <w:color w:val="2D2D2D"/>
              </w:rPr>
              <w:t>Боханского района</w:t>
            </w:r>
          </w:p>
          <w:p w:rsidR="00382E4A" w:rsidRDefault="00382E4A" w:rsidP="00382E4A">
            <w:pPr>
              <w:spacing w:before="100" w:after="100"/>
            </w:pPr>
            <w:r>
              <w:rPr>
                <w:color w:val="2D2D2D"/>
              </w:rPr>
              <w:t xml:space="preserve"> Иркутской области </w:t>
            </w:r>
            <w:r>
              <w:rPr>
                <w:color w:val="2D2D2D"/>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Положительная динамика качества оказания услуги по направлениям деятельности в сравнении с предыдущим периодом:</w:t>
            </w:r>
          </w:p>
          <w:p w:rsidR="00382E4A" w:rsidRDefault="00382E4A" w:rsidP="00382E4A">
            <w:pPr>
              <w:spacing w:before="100" w:after="100"/>
              <w:rPr>
                <w:color w:val="2D2D2D"/>
              </w:rPr>
            </w:pPr>
            <w:r>
              <w:rPr>
                <w:color w:val="2D2D2D"/>
              </w:rPr>
              <w:lastRenderedPageBreak/>
              <w:t>10%</w:t>
            </w:r>
          </w:p>
          <w:p w:rsidR="00382E4A" w:rsidRDefault="00382E4A" w:rsidP="00382E4A">
            <w:pPr>
              <w:spacing w:before="100" w:after="100"/>
            </w:pPr>
            <w:r>
              <w:rPr>
                <w:color w:val="2D2D2D"/>
              </w:rPr>
              <w:t>20%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r>
              <w:t xml:space="preserve">       0-3</w:t>
            </w:r>
          </w:p>
          <w:p w:rsidR="00382E4A" w:rsidRDefault="00382E4A" w:rsidP="00382E4A"/>
          <w:p w:rsidR="00382E4A" w:rsidRDefault="00382E4A" w:rsidP="00382E4A">
            <w:r>
              <w:t xml:space="preserve">       4-5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13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Доля получателей муниципальной услуги по видам деятельности:</w:t>
            </w:r>
          </w:p>
          <w:p w:rsidR="00382E4A" w:rsidRDefault="00382E4A" w:rsidP="00382E4A">
            <w:pPr>
              <w:spacing w:before="100" w:after="100"/>
            </w:pPr>
            <w:r>
              <w:t>75-100%</w:t>
            </w:r>
          </w:p>
          <w:p w:rsidR="00382E4A" w:rsidRDefault="00382E4A" w:rsidP="00382E4A">
            <w:pPr>
              <w:spacing w:before="100" w:after="100"/>
            </w:pPr>
            <w:r>
              <w:t>50-74%</w:t>
            </w:r>
          </w:p>
          <w:p w:rsidR="00382E4A" w:rsidRDefault="00382E4A" w:rsidP="00382E4A">
            <w:pPr>
              <w:spacing w:before="100" w:after="100"/>
            </w:pPr>
            <w:r>
              <w:t>Менее50%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1</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Выполнение работы, отличающейся творческим новаторством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3</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За результаты участия в конкурсах профессионального мастерства, за каждое призовое место</w:t>
            </w:r>
          </w:p>
          <w:p w:rsidR="00382E4A" w:rsidRDefault="00382E4A" w:rsidP="00382E4A">
            <w:pPr>
              <w:spacing w:before="100" w:after="100"/>
              <w:rPr>
                <w:color w:val="2D2D2D"/>
              </w:rPr>
            </w:pPr>
            <w:r>
              <w:rPr>
                <w:color w:val="2D2D2D"/>
              </w:rPr>
              <w:t>-на муниципальном уровне</w:t>
            </w:r>
          </w:p>
          <w:p w:rsidR="00382E4A" w:rsidRDefault="00382E4A" w:rsidP="00382E4A">
            <w:pPr>
              <w:spacing w:before="100" w:after="100"/>
              <w:rPr>
                <w:color w:val="2D2D2D"/>
              </w:rPr>
            </w:pPr>
            <w:r>
              <w:rPr>
                <w:color w:val="2D2D2D"/>
              </w:rPr>
              <w:t>-на окружном уровне</w:t>
            </w:r>
          </w:p>
          <w:p w:rsidR="00382E4A" w:rsidRDefault="00382E4A" w:rsidP="00382E4A">
            <w:pPr>
              <w:spacing w:before="100" w:after="100"/>
              <w:rPr>
                <w:color w:val="2D2D2D"/>
              </w:rPr>
            </w:pPr>
            <w:r>
              <w:rPr>
                <w:color w:val="2D2D2D"/>
              </w:rPr>
              <w:t>-на областном уровне</w:t>
            </w:r>
          </w:p>
          <w:p w:rsidR="00382E4A" w:rsidRDefault="00382E4A" w:rsidP="00382E4A">
            <w:pPr>
              <w:spacing w:before="100" w:after="100"/>
              <w:rPr>
                <w:color w:val="2D2D2D"/>
              </w:rPr>
            </w:pPr>
            <w:r>
              <w:rPr>
                <w:color w:val="2D2D2D"/>
              </w:rPr>
              <w:t>-на региональном уровне</w:t>
            </w:r>
          </w:p>
          <w:p w:rsidR="00382E4A" w:rsidRDefault="00382E4A" w:rsidP="00382E4A">
            <w:pPr>
              <w:spacing w:before="100" w:after="100"/>
            </w:pPr>
            <w:r>
              <w:rPr>
                <w:color w:val="2D2D2D"/>
              </w:rPr>
              <w:t>-на федеральном уровне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b/>
              </w:rPr>
              <w:t>За интенсивность и высокие результаты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rPr>
                <w:rFonts w:ascii="Calibri" w:eastAsia="Calibri" w:hAnsi="Calibri" w:cs="Calibri"/>
              </w:rPr>
            </w:pP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сбора, мониторинга информации  по направлениям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и участие в разработке методических рекомендаций, положений , мероприятий.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Своевременное составление планов и представление отчетности об итогах деятельности структурных подразделений.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и проведение мероприятий, превышающих объем муниципального задания.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Рост доходов  по платным услугам.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       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rPr>
                <w:color w:val="2D2D2D"/>
              </w:rPr>
              <w:t>Выплата за работу с муниципальными образованиями Боханского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23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Наличие публикаций в СМИ о деятельности КДУ, представление профессионального опыта , за каждый факт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и/или сопровождение работы сайта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2284"/>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rPr>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Pr>
                <w:color w:val="2D2D2D"/>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1126"/>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972"/>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репетиционную нагрузку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      До 2</w:t>
            </w:r>
          </w:p>
        </w:tc>
      </w:tr>
      <w:tr w:rsidR="00382E4A" w:rsidTr="00382E4A">
        <w:trPr>
          <w:trHeight w:val="972"/>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Руководство клубным формированием (от 1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72"/>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bl>
    <w:p w:rsidR="00382E4A" w:rsidRDefault="00382E4A" w:rsidP="00382E4A">
      <w:pPr>
        <w:rPr>
          <w:b/>
          <w:color w:val="FF0000"/>
        </w:rPr>
      </w:pPr>
    </w:p>
    <w:p w:rsidR="00382E4A" w:rsidRDefault="00382E4A" w:rsidP="00382E4A">
      <w:pPr>
        <w:rPr>
          <w:b/>
          <w:color w:val="FF0000"/>
        </w:rPr>
      </w:pPr>
    </w:p>
    <w:p w:rsidR="00382E4A" w:rsidRDefault="00382E4A" w:rsidP="00382E4A">
      <w:pPr>
        <w:rPr>
          <w:b/>
          <w:color w:val="FF0000"/>
        </w:rP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pPr>
      <w:r>
        <w:t>профессиональной деятельности работников культуры,</w:t>
      </w:r>
    </w:p>
    <w:p w:rsidR="00382E4A" w:rsidRDefault="00382E4A" w:rsidP="00382E4A">
      <w:pPr>
        <w:jc w:val="center"/>
      </w:pPr>
      <w:r>
        <w:t>искусства и кинематографии</w:t>
      </w:r>
    </w:p>
    <w:p w:rsidR="00382E4A" w:rsidRDefault="00382E4A" w:rsidP="00382E4A">
      <w:pPr>
        <w:rPr>
          <w:b/>
          <w:color w:val="FF0000"/>
        </w:rPr>
      </w:pPr>
    </w:p>
    <w:tbl>
      <w:tblPr>
        <w:tblW w:w="0" w:type="auto"/>
        <w:tblInd w:w="98" w:type="dxa"/>
        <w:tblCellMar>
          <w:left w:w="10" w:type="dxa"/>
          <w:right w:w="10" w:type="dxa"/>
        </w:tblCellMar>
        <w:tblLook w:val="0000" w:firstRow="0" w:lastRow="0" w:firstColumn="0" w:lastColumn="0" w:noHBand="0" w:noVBand="0"/>
      </w:tblPr>
      <w:tblGrid>
        <w:gridCol w:w="825"/>
        <w:gridCol w:w="6654"/>
        <w:gridCol w:w="1560"/>
      </w:tblGrid>
      <w:tr w:rsidR="00382E4A" w:rsidTr="00382E4A">
        <w:trPr>
          <w:trHeight w:val="865"/>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ind w:right="-233"/>
            </w:pPr>
            <w:r>
              <w:t xml:space="preserve">Возможный балл  </w:t>
            </w:r>
          </w:p>
        </w:tc>
      </w:tr>
      <w:tr w:rsidR="00382E4A" w:rsidTr="00382E4A">
        <w:trPr>
          <w:trHeight w:val="1394"/>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b/>
              </w:rPr>
            </w:pPr>
            <w:r>
              <w:rPr>
                <w:b/>
              </w:rPr>
              <w:t>За качество выполняемых работ</w:t>
            </w:r>
          </w:p>
          <w:p w:rsidR="00382E4A" w:rsidRDefault="00382E4A" w:rsidP="00382E4A">
            <w:pPr>
              <w:spacing w:before="100" w:after="100"/>
            </w:pPr>
            <w:r>
              <w:t>Разработка, реализация и участие в грантовых проектах и целевых программах</w:t>
            </w:r>
          </w:p>
          <w:p w:rsidR="00382E4A" w:rsidRDefault="00382E4A" w:rsidP="00382E4A">
            <w:pPr>
              <w:spacing w:before="100" w:after="100"/>
            </w:pPr>
            <w:r>
              <w:t xml:space="preserve"> -международных</w:t>
            </w:r>
          </w:p>
          <w:p w:rsidR="00382E4A" w:rsidRDefault="00382E4A" w:rsidP="00382E4A">
            <w:pPr>
              <w:spacing w:before="100" w:after="100"/>
            </w:pPr>
            <w:r>
              <w:t xml:space="preserve"> -всероссийских</w:t>
            </w:r>
          </w:p>
          <w:p w:rsidR="00382E4A" w:rsidRDefault="00382E4A" w:rsidP="00382E4A">
            <w:pPr>
              <w:spacing w:before="100" w:after="100"/>
            </w:pPr>
            <w:r>
              <w:t xml:space="preserve"> -областных </w:t>
            </w:r>
          </w:p>
          <w:p w:rsidR="00382E4A" w:rsidRDefault="00382E4A" w:rsidP="00382E4A">
            <w:pPr>
              <w:spacing w:before="100" w:after="100"/>
            </w:pPr>
            <w:r>
              <w:t>-окружных</w:t>
            </w:r>
          </w:p>
          <w:p w:rsidR="00382E4A" w:rsidRDefault="00382E4A" w:rsidP="00382E4A">
            <w:pPr>
              <w:spacing w:before="100" w:after="100"/>
            </w:pPr>
            <w:r>
              <w:t>-муниципальных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lastRenderedPageBreak/>
              <w:t>3</w:t>
            </w:r>
          </w:p>
        </w:tc>
      </w:tr>
      <w:tr w:rsidR="00382E4A" w:rsidTr="00382E4A">
        <w:trPr>
          <w:trHeight w:val="593"/>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2</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Наличие коллективов со званием «Народный (образцовый) самодеятельный коллектив» (1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Выплаты работникам учреждений за почетные звания: </w:t>
            </w:r>
            <w:r>
              <w:rPr>
                <w:color w:val="2D2D2D"/>
              </w:rPr>
              <w:br/>
              <w:t>Звание "Народный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45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4</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Звание "Заслуженный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45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5</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rPr>
                <w:color w:val="2D2D2D"/>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563"/>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6</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69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7</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keepNext/>
              <w:keepLines/>
              <w:tabs>
                <w:tab w:val="left" w:pos="1180"/>
              </w:tabs>
            </w:pPr>
            <w:r>
              <w:t xml:space="preserve">Поощрении министерством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69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8</w:t>
            </w:r>
          </w:p>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r>
              <w:t>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t>, дипломантами I,  II, III степеней</w:t>
            </w:r>
          </w:p>
          <w:p w:rsidR="00382E4A" w:rsidRDefault="00382E4A" w:rsidP="00382E4A">
            <w:pPr>
              <w:spacing w:before="100" w:after="100"/>
              <w:rPr>
                <w:color w:val="2D2D2D"/>
              </w:rPr>
            </w:pPr>
            <w:r>
              <w:t>-районных</w:t>
            </w:r>
          </w:p>
          <w:p w:rsidR="00382E4A" w:rsidRDefault="00382E4A" w:rsidP="00382E4A">
            <w:pPr>
              <w:spacing w:before="100" w:after="100"/>
              <w:rPr>
                <w:color w:val="2D2D2D"/>
              </w:rPr>
            </w:pPr>
            <w:r>
              <w:rPr>
                <w:color w:val="2D2D2D"/>
              </w:rPr>
              <w:t xml:space="preserve"> -окружных</w:t>
            </w:r>
          </w:p>
          <w:p w:rsidR="00382E4A" w:rsidRDefault="00382E4A" w:rsidP="00382E4A">
            <w:pPr>
              <w:spacing w:before="100" w:after="100"/>
              <w:rPr>
                <w:color w:val="2D2D2D"/>
              </w:rPr>
            </w:pPr>
            <w:r>
              <w:rPr>
                <w:color w:val="2D2D2D"/>
              </w:rPr>
              <w:t xml:space="preserve"> -областных</w:t>
            </w:r>
          </w:p>
          <w:p w:rsidR="00382E4A" w:rsidRDefault="00382E4A" w:rsidP="00382E4A">
            <w:pPr>
              <w:spacing w:before="100" w:after="100"/>
              <w:rPr>
                <w:color w:val="2D2D2D"/>
              </w:rPr>
            </w:pPr>
            <w:r>
              <w:rPr>
                <w:color w:val="2D2D2D"/>
              </w:rPr>
              <w:t xml:space="preserve"> -межрегиональных</w:t>
            </w:r>
          </w:p>
          <w:p w:rsidR="00382E4A" w:rsidRDefault="00382E4A" w:rsidP="00382E4A">
            <w:pPr>
              <w:spacing w:before="100" w:after="100"/>
              <w:rPr>
                <w:color w:val="2D2D2D"/>
              </w:rPr>
            </w:pPr>
            <w:r>
              <w:rPr>
                <w:color w:val="2D2D2D"/>
              </w:rPr>
              <w:t>- всероссийских</w:t>
            </w:r>
          </w:p>
          <w:p w:rsidR="00382E4A" w:rsidRDefault="00382E4A" w:rsidP="00382E4A">
            <w:pPr>
              <w:spacing w:before="100" w:after="100"/>
              <w:rPr>
                <w:color w:val="2D2D2D"/>
              </w:rPr>
            </w:pPr>
            <w:r>
              <w:rPr>
                <w:color w:val="2D2D2D"/>
              </w:rPr>
              <w:t xml:space="preserve"> -международных выставок и конкурсов в области культуры и искусства</w:t>
            </w:r>
          </w:p>
          <w:p w:rsidR="00382E4A" w:rsidRDefault="00382E4A" w:rsidP="00382E4A">
            <w:pPr>
              <w:spacing w:before="100" w:after="100"/>
            </w:pPr>
            <w:r>
              <w:rPr>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tc>
      </w:tr>
      <w:tr w:rsidR="00382E4A" w:rsidTr="00382E4A">
        <w:trPr>
          <w:trHeight w:val="69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10</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 xml:space="preserve">Награжденным наградами </w:t>
            </w:r>
          </w:p>
          <w:p w:rsidR="00382E4A" w:rsidRDefault="00382E4A" w:rsidP="00382E4A">
            <w:pPr>
              <w:spacing w:before="100" w:after="100"/>
              <w:rPr>
                <w:color w:val="2D2D2D"/>
              </w:rPr>
            </w:pPr>
            <w:r>
              <w:rPr>
                <w:color w:val="2D2D2D"/>
              </w:rPr>
              <w:t>Боханского района</w:t>
            </w:r>
          </w:p>
          <w:p w:rsidR="00382E4A" w:rsidRDefault="00382E4A" w:rsidP="00382E4A">
            <w:pPr>
              <w:spacing w:before="100" w:after="100"/>
            </w:pPr>
            <w:r>
              <w:rPr>
                <w:color w:val="2D2D2D"/>
              </w:rPr>
              <w:t xml:space="preserve"> Иркутской области </w:t>
            </w:r>
            <w:r>
              <w:rPr>
                <w:color w:val="2D2D2D"/>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5</w:t>
            </w:r>
          </w:p>
        </w:tc>
      </w:tr>
      <w:tr w:rsidR="00382E4A" w:rsidTr="00382E4A">
        <w:trPr>
          <w:trHeight w:val="69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b/>
              </w:rPr>
              <w:t>За интенсивность и высокие результаты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rPr>
                <w:rFonts w:ascii="Calibri" w:eastAsia="Calibri" w:hAnsi="Calibri" w:cs="Calibri"/>
              </w:rPr>
            </w:pPr>
          </w:p>
        </w:tc>
      </w:tr>
      <w:tr w:rsidR="00382E4A" w:rsidTr="00382E4A">
        <w:trPr>
          <w:trHeight w:val="183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11</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Обслуживание читателей свыше нормы (500 чел. в год на 1 работника):</w:t>
            </w:r>
          </w:p>
          <w:p w:rsidR="00382E4A" w:rsidRDefault="00382E4A" w:rsidP="00382E4A"/>
          <w:p w:rsidR="00382E4A" w:rsidRDefault="00382E4A" w:rsidP="00382E4A">
            <w:r>
              <w:t>10%</w:t>
            </w:r>
          </w:p>
          <w:p w:rsidR="00382E4A" w:rsidRDefault="00382E4A" w:rsidP="00382E4A"/>
          <w:p w:rsidR="00382E4A" w:rsidRDefault="00382E4A" w:rsidP="00382E4A">
            <w:r>
              <w:t>20% и выше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2</w:t>
            </w:r>
          </w:p>
          <w:p w:rsidR="00382E4A" w:rsidRDefault="00382E4A" w:rsidP="00382E4A">
            <w:pPr>
              <w:jc w:val="center"/>
            </w:pPr>
          </w:p>
          <w:p w:rsidR="00382E4A" w:rsidRDefault="00382E4A" w:rsidP="00382E4A">
            <w:pPr>
              <w:jc w:val="center"/>
            </w:pPr>
            <w:r>
              <w:t>3</w:t>
            </w:r>
          </w:p>
        </w:tc>
      </w:tr>
      <w:tr w:rsidR="00382E4A" w:rsidTr="00382E4A">
        <w:trPr>
          <w:trHeight w:val="697"/>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12</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Увеличение книговыдачи (в сравнении с показателем, предусмотренным муниципальным заданием):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rPr>
                <w:rFonts w:ascii="Calibri" w:eastAsia="Calibri" w:hAnsi="Calibri" w:cs="Calibri"/>
              </w:rPr>
            </w:pPr>
          </w:p>
        </w:tc>
      </w:tr>
      <w:tr w:rsidR="00382E4A" w:rsidTr="00382E4A">
        <w:trPr>
          <w:trHeight w:val="549"/>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ourier New" w:eastAsia="Courier New" w:hAnsi="Courier New" w:cs="Courier New"/>
              </w:rPr>
            </w:pPr>
            <w:r>
              <w:rPr>
                <w:rFonts w:ascii="Courier New" w:eastAsia="Courier New" w:hAnsi="Courier New" w:cs="Courier New"/>
              </w:rPr>
              <w:t>10%</w:t>
            </w:r>
          </w:p>
          <w:p w:rsidR="00382E4A" w:rsidRDefault="00382E4A" w:rsidP="00382E4A">
            <w:r>
              <w:rPr>
                <w:rFonts w:ascii="Courier New" w:eastAsia="Courier New" w:hAnsi="Courier New" w:cs="Courier New"/>
              </w:rPr>
              <w:t>20% и выше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3</w:t>
            </w:r>
          </w:p>
          <w:p w:rsidR="00382E4A" w:rsidRDefault="00382E4A" w:rsidP="00382E4A">
            <w:pPr>
              <w:jc w:val="center"/>
            </w:pPr>
            <w:r>
              <w:t>5</w:t>
            </w:r>
          </w:p>
        </w:tc>
      </w:tr>
      <w:tr w:rsidR="00382E4A" w:rsidTr="00382E4A">
        <w:trPr>
          <w:trHeight w:val="549"/>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13</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репетиционную нагрузку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49"/>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14</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Руководство клубным формированием (от 1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3"/>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15</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Участие в оказании платных услуг населению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698"/>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16</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Сольные концертные выступления коллективов (1 раз в 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698"/>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17</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698"/>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18</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Проведение свыше 15 авторских игровых программ в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698"/>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Участие в проведении мероприятий, превышающих объем муниципального задания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745"/>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20</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Сопровождение работы сайта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21</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 Обеспечение сохранности библиотечного  фонда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22</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Оказание услуг  пользователям на основе интернет-технологий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23</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rPr>
                <w:color w:val="2D2D2D"/>
              </w:rPr>
              <w:t xml:space="preserve">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w:t>
            </w:r>
            <w:r>
              <w:rPr>
                <w:color w:val="2D2D2D"/>
              </w:rPr>
              <w:lastRenderedPageBreak/>
              <w:t>мероприятий и выставок в муниципальных образованиях Боханского района не менее трех раз в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lastRenderedPageBreak/>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24</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25</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rPr>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Pr>
                <w:color w:val="2D2D2D"/>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26</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27</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Проведение акций и мероприятий по популяризации услуг учреждений культуры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28</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информационно-просветительских мероприятий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Выполнение и перевыполнение планового задания по созданию справочно-поискового аппарата библиотеки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30</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Ведение научно-исследовательской работы по различным темам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31</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Подготовка информационных и методических материалов к размещению на официальном сайте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32</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Формирование положительного имиджа учреждения культуры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33</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Выполнение и перевыполнение плана выставочной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34</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Участие в общих мероприятиях учреждения (подготовка и участие в проведении праздников, конкурсов и др.)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35</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Участие в конференциях, форумах, семинарах и т.п., проведение мастер-классов:</w:t>
            </w:r>
          </w:p>
          <w:p w:rsidR="00382E4A" w:rsidRDefault="00382E4A" w:rsidP="00382E4A"/>
          <w:p w:rsidR="00382E4A" w:rsidRDefault="00382E4A" w:rsidP="00382E4A">
            <w:r>
              <w:t>- на муниципальном уровне;</w:t>
            </w:r>
          </w:p>
          <w:p w:rsidR="00382E4A" w:rsidRDefault="00382E4A" w:rsidP="00382E4A"/>
          <w:p w:rsidR="00382E4A" w:rsidRDefault="00382E4A" w:rsidP="00382E4A">
            <w:r>
              <w:t>- на региональном уровне;</w:t>
            </w:r>
          </w:p>
          <w:p w:rsidR="00382E4A" w:rsidRDefault="00382E4A" w:rsidP="00382E4A"/>
          <w:p w:rsidR="00382E4A" w:rsidRDefault="00382E4A" w:rsidP="00382E4A">
            <w:r>
              <w:t>- на федеральном уровне;</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36</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t>Количество проведенных семинаров, мастер-классов, творческих лабораторий, стажировок и пр.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37</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Оперативное исполнение сверхплановых заданий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38</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t>Разработка, постановка и проведение мероприятий, превышающих объем муниципального задания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561"/>
        </w:trPr>
        <w:tc>
          <w:tcPr>
            <w:tcW w:w="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t>Доля культурно-досуговых мероприятий для детей и  подростков (не менее 32 % от общего количества мероприятий)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bl>
    <w:p w:rsidR="00382E4A" w:rsidRDefault="00382E4A" w:rsidP="00382E4A">
      <w:pPr>
        <w:rPr>
          <w:b/>
          <w:color w:val="FF0000"/>
        </w:rPr>
      </w:pPr>
    </w:p>
    <w:p w:rsidR="00382E4A" w:rsidRDefault="00382E4A" w:rsidP="00382E4A">
      <w:pPr>
        <w:jc w:val="center"/>
        <w:rPr>
          <w:rFonts w:ascii="Courier New" w:eastAsia="Courier New" w:hAnsi="Courier New" w:cs="Courier New"/>
        </w:rPr>
      </w:pPr>
    </w:p>
    <w:p w:rsidR="00382E4A" w:rsidRDefault="00382E4A" w:rsidP="00382E4A">
      <w:pPr>
        <w:jc w:val="center"/>
        <w:rPr>
          <w:rFonts w:ascii="Courier New" w:eastAsia="Courier New" w:hAnsi="Courier New" w:cs="Courier New"/>
        </w:rPr>
      </w:pPr>
    </w:p>
    <w:p w:rsidR="00382E4A" w:rsidRDefault="00382E4A" w:rsidP="00382E4A">
      <w:pPr>
        <w:jc w:val="center"/>
        <w:rPr>
          <w:rFonts w:ascii="Courier New" w:eastAsia="Courier New" w:hAnsi="Courier New" w:cs="Courier New"/>
        </w:rP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pPr>
      <w:r>
        <w:t>профессиональной деятельности заведующего учебной частью</w:t>
      </w:r>
    </w:p>
    <w:p w:rsidR="00382E4A" w:rsidRDefault="00382E4A" w:rsidP="00382E4A">
      <w:pPr>
        <w:jc w:val="center"/>
      </w:pPr>
    </w:p>
    <w:tbl>
      <w:tblPr>
        <w:tblW w:w="0" w:type="auto"/>
        <w:tblInd w:w="98" w:type="dxa"/>
        <w:tblCellMar>
          <w:left w:w="10" w:type="dxa"/>
          <w:right w:w="10" w:type="dxa"/>
        </w:tblCellMar>
        <w:tblLook w:val="0000" w:firstRow="0" w:lastRow="0" w:firstColumn="0" w:lastColumn="0" w:noHBand="0" w:noVBand="0"/>
      </w:tblPr>
      <w:tblGrid>
        <w:gridCol w:w="823"/>
        <w:gridCol w:w="6656"/>
        <w:gridCol w:w="1560"/>
      </w:tblGrid>
      <w:tr w:rsidR="00382E4A" w:rsidTr="00382E4A">
        <w:trPr>
          <w:trHeight w:val="865"/>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Возможный</w:t>
            </w:r>
          </w:p>
          <w:p w:rsidR="00382E4A" w:rsidRDefault="00382E4A" w:rsidP="00382E4A">
            <w:r>
              <w:t xml:space="preserve">Балл </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b/>
              </w:rPr>
            </w:pPr>
            <w:r>
              <w:rPr>
                <w:b/>
              </w:rPr>
              <w:t>За качество выполняемых работ</w:t>
            </w:r>
          </w:p>
          <w:p w:rsidR="00382E4A" w:rsidRDefault="00382E4A" w:rsidP="00382E4A">
            <w:pPr>
              <w:spacing w:before="100" w:after="100"/>
            </w:pPr>
            <w:r>
              <w:t>Разработка, реализация и участие в грантовых проектах и целевых программах</w:t>
            </w:r>
          </w:p>
          <w:p w:rsidR="00382E4A" w:rsidRDefault="00382E4A" w:rsidP="00382E4A">
            <w:pPr>
              <w:spacing w:before="100" w:after="100"/>
            </w:pPr>
            <w:r>
              <w:t xml:space="preserve"> -международных</w:t>
            </w:r>
          </w:p>
          <w:p w:rsidR="00382E4A" w:rsidRDefault="00382E4A" w:rsidP="00382E4A">
            <w:pPr>
              <w:spacing w:before="100" w:after="100"/>
            </w:pPr>
            <w:r>
              <w:t xml:space="preserve"> -всероссийских</w:t>
            </w:r>
          </w:p>
          <w:p w:rsidR="00382E4A" w:rsidRDefault="00382E4A" w:rsidP="00382E4A">
            <w:pPr>
              <w:spacing w:before="100" w:after="100"/>
            </w:pPr>
            <w:r>
              <w:t xml:space="preserve"> -областных </w:t>
            </w:r>
          </w:p>
          <w:p w:rsidR="00382E4A" w:rsidRDefault="00382E4A" w:rsidP="00382E4A">
            <w:pPr>
              <w:spacing w:before="100" w:after="100"/>
            </w:pPr>
            <w:r>
              <w:t>-окружных</w:t>
            </w:r>
          </w:p>
          <w:p w:rsidR="00382E4A" w:rsidRDefault="00382E4A" w:rsidP="00382E4A">
            <w:pPr>
              <w:spacing w:before="100" w:after="100"/>
            </w:pPr>
            <w:r>
              <w:t>-муниципальных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3</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Выплаты работникам учреждений за почетные звания: </w:t>
            </w:r>
            <w:r>
              <w:rPr>
                <w:color w:val="2D2D2D"/>
              </w:rPr>
              <w:br/>
              <w:t>Звание "Народный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Звание "Заслуженный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rPr>
                <w:color w:val="2D2D2D"/>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w:t>
            </w:r>
            <w:r>
              <w:rPr>
                <w:color w:val="2D2D2D"/>
              </w:rPr>
              <w:lastRenderedPageBreak/>
              <w:t>соблюдением законодательства в области охраны культурного наследия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lastRenderedPageBreak/>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793"/>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6</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keepNext/>
              <w:keepLines/>
              <w:tabs>
                <w:tab w:val="left" w:pos="1180"/>
              </w:tabs>
            </w:pPr>
            <w:r>
              <w:t xml:space="preserve">Поощрении министерством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7</w:t>
            </w:r>
          </w:p>
          <w:p w:rsidR="00382E4A" w:rsidRDefault="00382E4A" w:rsidP="00382E4A"/>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 xml:space="preserve">Награжденным наградами </w:t>
            </w:r>
          </w:p>
          <w:p w:rsidR="00382E4A" w:rsidRDefault="00382E4A" w:rsidP="00382E4A">
            <w:pPr>
              <w:spacing w:before="100" w:after="100"/>
              <w:rPr>
                <w:color w:val="2D2D2D"/>
              </w:rPr>
            </w:pPr>
            <w:r>
              <w:rPr>
                <w:color w:val="2D2D2D"/>
              </w:rPr>
              <w:t>Боханского района</w:t>
            </w:r>
          </w:p>
          <w:p w:rsidR="00382E4A" w:rsidRDefault="00382E4A" w:rsidP="00382E4A">
            <w:pPr>
              <w:spacing w:before="100" w:after="100"/>
            </w:pPr>
            <w:r>
              <w:rPr>
                <w:color w:val="2D2D2D"/>
              </w:rPr>
              <w:t xml:space="preserve"> Иркутской области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8</w:t>
            </w:r>
          </w:p>
          <w:p w:rsidR="00382E4A" w:rsidRDefault="00382E4A" w:rsidP="00382E4A"/>
          <w:p w:rsidR="00382E4A" w:rsidRDefault="00382E4A" w:rsidP="00382E4A"/>
          <w:p w:rsidR="00382E4A" w:rsidRDefault="00382E4A" w:rsidP="00382E4A">
            <w:r>
              <w:t>9</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both"/>
            </w:pPr>
            <w:r>
              <w:t>Организация планового мониторинга образовательного процесса</w:t>
            </w:r>
          </w:p>
          <w:p w:rsidR="00382E4A" w:rsidRDefault="00382E4A" w:rsidP="00382E4A">
            <w:pPr>
              <w:jc w:val="both"/>
            </w:pPr>
          </w:p>
          <w:p w:rsidR="00382E4A" w:rsidRDefault="00382E4A" w:rsidP="00382E4A">
            <w:pPr>
              <w:jc w:val="both"/>
            </w:pPr>
            <w:r>
              <w:t>Организация и участие в разработке программы развития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0-2</w:t>
            </w:r>
          </w:p>
          <w:p w:rsidR="00382E4A" w:rsidRDefault="00382E4A" w:rsidP="00382E4A">
            <w:pPr>
              <w:jc w:val="center"/>
            </w:pPr>
          </w:p>
          <w:p w:rsidR="00382E4A" w:rsidRDefault="00382E4A" w:rsidP="00382E4A">
            <w:pPr>
              <w:jc w:val="center"/>
            </w:pPr>
          </w:p>
          <w:p w:rsidR="00382E4A" w:rsidRDefault="00382E4A" w:rsidP="00382E4A">
            <w:pPr>
              <w:jc w:val="center"/>
            </w:pPr>
            <w:r>
              <w:t>0-2</w:t>
            </w:r>
          </w:p>
        </w:tc>
      </w:tr>
      <w:tr w:rsidR="00382E4A" w:rsidTr="00382E4A">
        <w:trPr>
          <w:trHeight w:val="72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Разработка и реализация социокультурных проектов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0-5</w:t>
            </w:r>
          </w:p>
        </w:tc>
      </w:tr>
      <w:tr w:rsidR="00382E4A" w:rsidTr="00382E4A">
        <w:trPr>
          <w:trHeight w:val="98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Поддержание сайта учреждения в актуальном состоянии (обновление не реже, чем 1 раз в 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Сотрудничество с учреждениями, реализующими программы профессионального образования (преемственность). Наличие и реализация соглашений, договоров о совместной деятельности, планов совместной работы с ВУЗами, СУЗами, отражающих системность деятельности по преемственности (на основании представленных отчетов)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r>
              <w:t>До 2</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Успеваемость обучающихся </w:t>
            </w:r>
          </w:p>
          <w:p w:rsidR="00382E4A" w:rsidRDefault="00382E4A" w:rsidP="00382E4A">
            <w:r>
              <w:t xml:space="preserve"> -4,8 средний балл</w:t>
            </w:r>
          </w:p>
          <w:p w:rsidR="00382E4A" w:rsidRDefault="00382E4A" w:rsidP="00382E4A">
            <w:r>
              <w:t xml:space="preserve"> -4,0 средний балл</w:t>
            </w:r>
          </w:p>
          <w:p w:rsidR="00382E4A" w:rsidRDefault="00382E4A" w:rsidP="00382E4A">
            <w:r>
              <w:t>- 3,5 средний балл</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r>
              <w:t>5</w:t>
            </w:r>
          </w:p>
          <w:p w:rsidR="00382E4A" w:rsidRDefault="00382E4A" w:rsidP="00382E4A">
            <w:pPr>
              <w:jc w:val="center"/>
            </w:pPr>
            <w:r>
              <w:t>3</w:t>
            </w:r>
          </w:p>
          <w:p w:rsidR="00382E4A" w:rsidRDefault="00382E4A" w:rsidP="00382E4A">
            <w:pPr>
              <w:jc w:val="center"/>
            </w:pPr>
            <w:r>
              <w:t>0</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Положительная динамика качества образовательной услуги, достижение обучающимися более высоких показателей успеваемости в сравнении с предыдущим периодом:</w:t>
            </w:r>
          </w:p>
          <w:p w:rsidR="00382E4A" w:rsidRDefault="00382E4A" w:rsidP="00382E4A">
            <w:r>
              <w:t>10%</w:t>
            </w:r>
          </w:p>
          <w:p w:rsidR="00382E4A" w:rsidRDefault="00382E4A" w:rsidP="00382E4A">
            <w:r>
              <w:t>20% и более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r>
              <w:t>5</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Доля получателей муниципальной услуги, завершивших обучение по утвержденным программам, от количества поступивших в учреждение (сохранность контингента):</w:t>
            </w:r>
          </w:p>
          <w:p w:rsidR="00382E4A" w:rsidRDefault="00382E4A" w:rsidP="00382E4A">
            <w:pPr>
              <w:spacing w:before="100" w:after="100"/>
            </w:pPr>
            <w:r>
              <w:t>75% - 100%</w:t>
            </w:r>
          </w:p>
          <w:p w:rsidR="00382E4A" w:rsidRDefault="00382E4A" w:rsidP="00382E4A">
            <w:pPr>
              <w:spacing w:before="100" w:after="100"/>
            </w:pPr>
            <w:r>
              <w:t>50% - 74%</w:t>
            </w:r>
          </w:p>
          <w:p w:rsidR="00382E4A" w:rsidRDefault="00382E4A" w:rsidP="00382E4A">
            <w:pPr>
              <w:spacing w:before="100" w:after="100"/>
            </w:pPr>
            <w:r>
              <w:t>менее 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lastRenderedPageBreak/>
              <w:t>0</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16</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летней занятости обучающихся (пленэр):</w:t>
            </w:r>
          </w:p>
          <w:p w:rsidR="00382E4A" w:rsidRDefault="00382E4A" w:rsidP="00382E4A">
            <w:pPr>
              <w:spacing w:before="100" w:after="100"/>
            </w:pPr>
            <w:r>
              <w:t>50% и более (от общего количества обучающихся в учреждении)</w:t>
            </w:r>
          </w:p>
          <w:p w:rsidR="00382E4A" w:rsidRDefault="00382E4A" w:rsidP="00382E4A">
            <w:pPr>
              <w:spacing w:before="100" w:after="100"/>
            </w:pPr>
            <w:r>
              <w:t>30% - 49%</w:t>
            </w:r>
          </w:p>
          <w:p w:rsidR="00382E4A" w:rsidRDefault="00382E4A" w:rsidP="00382E4A">
            <w:pPr>
              <w:spacing w:before="100" w:after="100"/>
            </w:pPr>
            <w:r>
              <w:t>10% - 29%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1</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17</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За результаты участия в конкурсах профессионального мастерства преподавателя, за каждое призовое место</w:t>
            </w:r>
          </w:p>
          <w:p w:rsidR="00382E4A" w:rsidRDefault="00382E4A" w:rsidP="00382E4A">
            <w:pPr>
              <w:spacing w:before="100" w:after="100"/>
              <w:rPr>
                <w:color w:val="2D2D2D"/>
              </w:rPr>
            </w:pPr>
            <w:r>
              <w:rPr>
                <w:color w:val="2D2D2D"/>
              </w:rPr>
              <w:t>-на окружном уровне</w:t>
            </w:r>
          </w:p>
          <w:p w:rsidR="00382E4A" w:rsidRDefault="00382E4A" w:rsidP="00382E4A">
            <w:pPr>
              <w:spacing w:before="100" w:after="100"/>
              <w:rPr>
                <w:color w:val="2D2D2D"/>
              </w:rPr>
            </w:pPr>
            <w:r>
              <w:rPr>
                <w:color w:val="2D2D2D"/>
              </w:rPr>
              <w:t>-на областном уровне</w:t>
            </w:r>
          </w:p>
          <w:p w:rsidR="00382E4A" w:rsidRDefault="00382E4A" w:rsidP="00382E4A">
            <w:pPr>
              <w:spacing w:before="100" w:after="100"/>
              <w:rPr>
                <w:color w:val="2D2D2D"/>
              </w:rPr>
            </w:pPr>
            <w:r>
              <w:rPr>
                <w:color w:val="2D2D2D"/>
              </w:rPr>
              <w:t>-на региональном уровне</w:t>
            </w:r>
          </w:p>
          <w:p w:rsidR="00382E4A" w:rsidRDefault="00382E4A" w:rsidP="00382E4A">
            <w:pPr>
              <w:spacing w:before="100" w:after="100"/>
            </w:pPr>
            <w:r>
              <w:rPr>
                <w:color w:val="2D2D2D"/>
              </w:rPr>
              <w:t>-на федеральном уровне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tc>
      </w:tr>
      <w:tr w:rsidR="00382E4A" w:rsidTr="00382E4A">
        <w:trPr>
          <w:trHeight w:val="45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b/>
              </w:rPr>
              <w:t>За интенсивность и высокие результаты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r>
      <w:tr w:rsidR="00382E4A" w:rsidTr="00382E4A">
        <w:trPr>
          <w:trHeight w:val="551"/>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18</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Увеличение количества педагогических работников учреждения, имеющих</w:t>
            </w:r>
          </w:p>
          <w:p w:rsidR="00382E4A" w:rsidRDefault="00382E4A" w:rsidP="00382E4A">
            <w:pPr>
              <w:spacing w:before="100" w:after="100"/>
            </w:pPr>
            <w:r>
              <w:t>- высшую квалификационную категорию;</w:t>
            </w:r>
          </w:p>
          <w:p w:rsidR="00382E4A" w:rsidRDefault="00382E4A" w:rsidP="00382E4A">
            <w:pPr>
              <w:spacing w:before="100" w:after="100"/>
            </w:pPr>
            <w:r>
              <w:t>- первую квалификационную категорию в сравнении с предыдущим периодом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2</w:t>
            </w:r>
          </w:p>
        </w:tc>
      </w:tr>
      <w:tr w:rsidR="00382E4A" w:rsidTr="00382E4A">
        <w:trPr>
          <w:trHeight w:val="701"/>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19</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both"/>
            </w:pPr>
            <w:r>
              <w:t>Увеличение количества педагогических работников учреждения, принявших участие в конкурсах, иных мероприятиях, в сравнении с предыдущим периодом:</w:t>
            </w:r>
          </w:p>
          <w:p w:rsidR="00382E4A" w:rsidRDefault="00382E4A" w:rsidP="00382E4A">
            <w:pPr>
              <w:jc w:val="both"/>
            </w:pPr>
          </w:p>
          <w:p w:rsidR="00382E4A" w:rsidRDefault="00382E4A" w:rsidP="00382E4A">
            <w:pPr>
              <w:spacing w:before="100" w:after="100"/>
              <w:rPr>
                <w:color w:val="2D2D2D"/>
              </w:rPr>
            </w:pPr>
            <w:r>
              <w:rPr>
                <w:color w:val="2D2D2D"/>
              </w:rPr>
              <w:t>-на муниципальном уровне</w:t>
            </w:r>
          </w:p>
          <w:p w:rsidR="00382E4A" w:rsidRDefault="00382E4A" w:rsidP="00382E4A">
            <w:pPr>
              <w:spacing w:before="100" w:after="100"/>
              <w:rPr>
                <w:color w:val="2D2D2D"/>
              </w:rPr>
            </w:pPr>
            <w:r>
              <w:rPr>
                <w:color w:val="2D2D2D"/>
              </w:rPr>
              <w:t>-на окружном уровне</w:t>
            </w:r>
          </w:p>
          <w:p w:rsidR="00382E4A" w:rsidRDefault="00382E4A" w:rsidP="00382E4A">
            <w:pPr>
              <w:spacing w:before="100" w:after="100"/>
              <w:rPr>
                <w:color w:val="2D2D2D"/>
              </w:rPr>
            </w:pPr>
            <w:r>
              <w:rPr>
                <w:color w:val="2D2D2D"/>
              </w:rPr>
              <w:t>-на областном уровне</w:t>
            </w:r>
          </w:p>
          <w:p w:rsidR="00382E4A" w:rsidRDefault="00382E4A" w:rsidP="00382E4A">
            <w:pPr>
              <w:spacing w:before="100" w:after="100"/>
              <w:rPr>
                <w:color w:val="2D2D2D"/>
              </w:rPr>
            </w:pPr>
            <w:r>
              <w:rPr>
                <w:color w:val="2D2D2D"/>
              </w:rPr>
              <w:t>-на региональном уровне</w:t>
            </w:r>
          </w:p>
          <w:p w:rsidR="00382E4A" w:rsidRDefault="00382E4A" w:rsidP="00382E4A">
            <w:pPr>
              <w:jc w:val="both"/>
            </w:pPr>
            <w:r>
              <w:rPr>
                <w:color w:val="2D2D2D"/>
              </w:rPr>
              <w:t>-на федеральном уровне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tc>
      </w:tr>
      <w:tr w:rsidR="00382E4A" w:rsidTr="00382E4A">
        <w:trPr>
          <w:trHeight w:val="733"/>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Повышение квалификации педагогических работников: обучение в ВУЗе, магистратуре, аспирантуре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2</w:t>
            </w:r>
          </w:p>
          <w:p w:rsidR="00382E4A" w:rsidRDefault="00382E4A" w:rsidP="00382E4A">
            <w:pPr>
              <w:jc w:val="center"/>
            </w:pPr>
            <w:r>
              <w:t>за каждого работника</w:t>
            </w:r>
          </w:p>
        </w:tc>
      </w:tr>
      <w:tr w:rsidR="00382E4A" w:rsidTr="00382E4A">
        <w:trPr>
          <w:trHeight w:val="545"/>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Организация консультационно-методической работы на базе учреждения с привлечением ведущих специалистов Иркутской области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За каждый факт</w:t>
            </w:r>
          </w:p>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22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обеспечение производственно-творческой деятельности, создание комфортных условий посещения и пребывания в учреждении, создание, ремонт  школьного имущества, оборудования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85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Публикации и освещение деятельности педагога в средствах массовой информации , за каждый факт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1316"/>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426"/>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Формирование положительного имиджа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bl>
    <w:p w:rsidR="00382E4A" w:rsidRDefault="00382E4A" w:rsidP="00382E4A">
      <w:pPr>
        <w:jc w:val="center"/>
        <w:rPr>
          <w:rFonts w:ascii="Courier New" w:eastAsia="Courier New" w:hAnsi="Courier New" w:cs="Courier New"/>
        </w:rPr>
      </w:pPr>
    </w:p>
    <w:p w:rsidR="00382E4A" w:rsidRDefault="00382E4A" w:rsidP="00382E4A">
      <w:pPr>
        <w:jc w:val="center"/>
        <w:rPr>
          <w:rFonts w:ascii="Courier New" w:eastAsia="Courier New" w:hAnsi="Courier New" w:cs="Courier New"/>
        </w:rPr>
      </w:pPr>
    </w:p>
    <w:p w:rsidR="00382E4A" w:rsidRDefault="00382E4A" w:rsidP="00382E4A">
      <w:pPr>
        <w:jc w:val="center"/>
        <w:rPr>
          <w:rFonts w:ascii="Courier New" w:eastAsia="Courier New" w:hAnsi="Courier New" w:cs="Courier New"/>
        </w:rP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pPr>
      <w:r>
        <w:t>профессиональной деятельности педагогических работников</w:t>
      </w:r>
    </w:p>
    <w:p w:rsidR="00382E4A" w:rsidRDefault="00382E4A" w:rsidP="00382E4A">
      <w:pPr>
        <w:jc w:val="center"/>
        <w:rPr>
          <w:rFonts w:ascii="Courier New" w:eastAsia="Courier New" w:hAnsi="Courier New" w:cs="Courier New"/>
        </w:rPr>
      </w:pPr>
    </w:p>
    <w:tbl>
      <w:tblPr>
        <w:tblW w:w="0" w:type="auto"/>
        <w:tblInd w:w="98" w:type="dxa"/>
        <w:tblCellMar>
          <w:left w:w="10" w:type="dxa"/>
          <w:right w:w="10" w:type="dxa"/>
        </w:tblCellMar>
        <w:tblLook w:val="0000" w:firstRow="0" w:lastRow="0" w:firstColumn="0" w:lastColumn="0" w:noHBand="0" w:noVBand="0"/>
      </w:tblPr>
      <w:tblGrid>
        <w:gridCol w:w="823"/>
        <w:gridCol w:w="6656"/>
        <w:gridCol w:w="1560"/>
      </w:tblGrid>
      <w:tr w:rsidR="00382E4A" w:rsidTr="00382E4A">
        <w:trPr>
          <w:trHeight w:val="865"/>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Возможный</w:t>
            </w:r>
          </w:p>
          <w:p w:rsidR="00382E4A" w:rsidRDefault="00382E4A" w:rsidP="00382E4A">
            <w:r>
              <w:t xml:space="preserve">Балл </w:t>
            </w:r>
          </w:p>
        </w:tc>
      </w:tr>
      <w:tr w:rsidR="00382E4A" w:rsidTr="00382E4A">
        <w:trPr>
          <w:trHeight w:val="558"/>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b/>
              </w:rPr>
            </w:pPr>
            <w:r>
              <w:rPr>
                <w:b/>
              </w:rPr>
              <w:t>За качество выполняемых работ</w:t>
            </w:r>
          </w:p>
          <w:p w:rsidR="00382E4A" w:rsidRDefault="00382E4A" w:rsidP="00382E4A">
            <w:pPr>
              <w:spacing w:before="100" w:after="100"/>
            </w:pPr>
            <w:r>
              <w:t>Разработка, реализация и участие в грантовых проектах и целевых программах</w:t>
            </w:r>
          </w:p>
          <w:p w:rsidR="00382E4A" w:rsidRDefault="00382E4A" w:rsidP="00382E4A">
            <w:pPr>
              <w:spacing w:before="100" w:after="100"/>
            </w:pPr>
            <w:r>
              <w:t xml:space="preserve"> -международных</w:t>
            </w:r>
          </w:p>
          <w:p w:rsidR="00382E4A" w:rsidRDefault="00382E4A" w:rsidP="00382E4A">
            <w:pPr>
              <w:spacing w:before="100" w:after="100"/>
            </w:pPr>
            <w:r>
              <w:t xml:space="preserve"> -всероссийских</w:t>
            </w:r>
          </w:p>
          <w:p w:rsidR="00382E4A" w:rsidRDefault="00382E4A" w:rsidP="00382E4A">
            <w:pPr>
              <w:spacing w:before="100" w:after="100"/>
            </w:pPr>
            <w:r>
              <w:t xml:space="preserve"> -областных </w:t>
            </w:r>
          </w:p>
          <w:p w:rsidR="00382E4A" w:rsidRDefault="00382E4A" w:rsidP="00382E4A">
            <w:pPr>
              <w:spacing w:before="100" w:after="100"/>
            </w:pPr>
            <w:r>
              <w:t>-окружных</w:t>
            </w:r>
          </w:p>
          <w:p w:rsidR="00382E4A" w:rsidRDefault="00382E4A" w:rsidP="00382E4A">
            <w:pPr>
              <w:spacing w:before="100" w:after="100"/>
            </w:pPr>
            <w:r>
              <w:t>-муниципальных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3</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Выплаты работникам учреждений за почетные звания: </w:t>
            </w:r>
            <w:r>
              <w:rPr>
                <w:color w:val="2D2D2D"/>
              </w:rPr>
              <w:br/>
              <w:t>Звание "Народный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Звание "Заслуженный (с указанием профессии)", соответствующее исполняемой работником трудовой функции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rPr>
                <w:color w:val="2D2D2D"/>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w:t>
            </w:r>
            <w:r>
              <w:rPr>
                <w:color w:val="2D2D2D"/>
              </w:rPr>
              <w:lastRenderedPageBreak/>
              <w:t>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lastRenderedPageBreak/>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793"/>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6</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keepNext/>
              <w:keepLines/>
              <w:tabs>
                <w:tab w:val="left" w:pos="1180"/>
              </w:tabs>
            </w:pPr>
            <w:r>
              <w:t xml:space="preserve">Поощрении министерством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7</w:t>
            </w:r>
          </w:p>
          <w:p w:rsidR="00382E4A" w:rsidRDefault="00382E4A" w:rsidP="00382E4A"/>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 xml:space="preserve">Награжденным наградами </w:t>
            </w:r>
          </w:p>
          <w:p w:rsidR="00382E4A" w:rsidRDefault="00382E4A" w:rsidP="00382E4A">
            <w:pPr>
              <w:spacing w:before="100" w:after="100"/>
              <w:rPr>
                <w:color w:val="2D2D2D"/>
              </w:rPr>
            </w:pPr>
            <w:r>
              <w:rPr>
                <w:color w:val="2D2D2D"/>
              </w:rPr>
              <w:t>Боханского района</w:t>
            </w:r>
          </w:p>
          <w:p w:rsidR="00382E4A" w:rsidRDefault="00382E4A" w:rsidP="00382E4A">
            <w:pPr>
              <w:spacing w:before="100" w:after="100"/>
            </w:pPr>
            <w:r>
              <w:rPr>
                <w:color w:val="2D2D2D"/>
              </w:rPr>
              <w:t xml:space="preserve"> Иркутской области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5</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8</w:t>
            </w:r>
          </w:p>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p w:rsidR="00382E4A" w:rsidRDefault="00382E4A" w:rsidP="00382E4A">
            <w:r>
              <w:t>9</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t>, дипломантами I,  II, III степеней</w:t>
            </w:r>
          </w:p>
          <w:p w:rsidR="00382E4A" w:rsidRDefault="00382E4A" w:rsidP="00382E4A">
            <w:pPr>
              <w:spacing w:before="100" w:after="100"/>
              <w:rPr>
                <w:color w:val="2D2D2D"/>
              </w:rPr>
            </w:pPr>
            <w:r>
              <w:t>-районных</w:t>
            </w:r>
          </w:p>
          <w:p w:rsidR="00382E4A" w:rsidRDefault="00382E4A" w:rsidP="00382E4A">
            <w:pPr>
              <w:spacing w:before="100" w:after="100"/>
              <w:rPr>
                <w:color w:val="2D2D2D"/>
              </w:rPr>
            </w:pPr>
            <w:r>
              <w:rPr>
                <w:color w:val="2D2D2D"/>
              </w:rPr>
              <w:t xml:space="preserve"> -окружных</w:t>
            </w:r>
          </w:p>
          <w:p w:rsidR="00382E4A" w:rsidRDefault="00382E4A" w:rsidP="00382E4A">
            <w:pPr>
              <w:spacing w:before="100" w:after="100"/>
              <w:rPr>
                <w:color w:val="2D2D2D"/>
              </w:rPr>
            </w:pPr>
            <w:r>
              <w:rPr>
                <w:color w:val="2D2D2D"/>
              </w:rPr>
              <w:t xml:space="preserve"> -областных</w:t>
            </w:r>
          </w:p>
          <w:p w:rsidR="00382E4A" w:rsidRDefault="00382E4A" w:rsidP="00382E4A">
            <w:pPr>
              <w:spacing w:before="100" w:after="100"/>
              <w:rPr>
                <w:color w:val="2D2D2D"/>
              </w:rPr>
            </w:pPr>
            <w:r>
              <w:rPr>
                <w:color w:val="2D2D2D"/>
              </w:rPr>
              <w:t xml:space="preserve"> -межрегиональных</w:t>
            </w:r>
          </w:p>
          <w:p w:rsidR="00382E4A" w:rsidRDefault="00382E4A" w:rsidP="00382E4A">
            <w:pPr>
              <w:spacing w:before="100" w:after="100"/>
              <w:rPr>
                <w:color w:val="2D2D2D"/>
              </w:rPr>
            </w:pPr>
            <w:r>
              <w:rPr>
                <w:color w:val="2D2D2D"/>
              </w:rPr>
              <w:t>- всероссийских</w:t>
            </w:r>
          </w:p>
          <w:p w:rsidR="00382E4A" w:rsidRDefault="00382E4A" w:rsidP="00382E4A">
            <w:pPr>
              <w:spacing w:before="100" w:after="100"/>
              <w:rPr>
                <w:color w:val="2D2D2D"/>
              </w:rPr>
            </w:pPr>
            <w:r>
              <w:rPr>
                <w:color w:val="2D2D2D"/>
              </w:rPr>
              <w:t xml:space="preserve"> -международных выставок и конкурсов в области культуры и искусства</w:t>
            </w:r>
          </w:p>
          <w:p w:rsidR="00382E4A" w:rsidRDefault="00382E4A" w:rsidP="00382E4A">
            <w:pPr>
              <w:spacing w:before="100" w:after="100"/>
            </w:pPr>
            <w:r>
              <w:rPr>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Разработка и внедрение образовательных программ дополнительного образования:  </w:t>
            </w:r>
          </w:p>
          <w:p w:rsidR="00382E4A" w:rsidRDefault="00382E4A" w:rsidP="00382E4A">
            <w:r>
              <w:t xml:space="preserve">- адаптированных образовательных  программ;    </w:t>
            </w:r>
          </w:p>
          <w:p w:rsidR="00382E4A" w:rsidRDefault="00382E4A" w:rsidP="00382E4A">
            <w:r>
              <w:t>- рабочих программ;</w:t>
            </w:r>
          </w:p>
          <w:p w:rsidR="00382E4A" w:rsidRDefault="00382E4A" w:rsidP="00382E4A">
            <w:r>
              <w:t>-авторских программ;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2</w:t>
            </w:r>
          </w:p>
          <w:p w:rsidR="00382E4A" w:rsidRDefault="00382E4A" w:rsidP="00382E4A">
            <w:pPr>
              <w:jc w:val="center"/>
            </w:pPr>
            <w:r>
              <w:t>3</w:t>
            </w:r>
          </w:p>
          <w:p w:rsidR="00382E4A" w:rsidRDefault="00382E4A" w:rsidP="00382E4A">
            <w:pPr>
              <w:jc w:val="center"/>
            </w:pPr>
            <w:r>
              <w:t>5</w:t>
            </w:r>
          </w:p>
        </w:tc>
      </w:tr>
      <w:tr w:rsidR="00382E4A" w:rsidTr="00382E4A">
        <w:trPr>
          <w:trHeight w:val="98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Организация академических концертов, зачетов (ставится 1 раз в полугодии)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Успеваемость обучающихся </w:t>
            </w:r>
          </w:p>
          <w:p w:rsidR="00382E4A" w:rsidRDefault="00382E4A" w:rsidP="00382E4A">
            <w:r>
              <w:t xml:space="preserve"> -4,8 средний балл</w:t>
            </w:r>
          </w:p>
          <w:p w:rsidR="00382E4A" w:rsidRDefault="00382E4A" w:rsidP="00382E4A">
            <w:r>
              <w:t xml:space="preserve"> -4,0 средний балл</w:t>
            </w:r>
          </w:p>
          <w:p w:rsidR="00382E4A" w:rsidRDefault="00382E4A" w:rsidP="00382E4A">
            <w:r>
              <w:t>- 3,5 средний балл</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r>
              <w:t>5</w:t>
            </w:r>
          </w:p>
          <w:p w:rsidR="00382E4A" w:rsidRDefault="00382E4A" w:rsidP="00382E4A">
            <w:pPr>
              <w:jc w:val="center"/>
            </w:pPr>
            <w:r>
              <w:t>3</w:t>
            </w:r>
          </w:p>
          <w:p w:rsidR="00382E4A" w:rsidRDefault="00382E4A" w:rsidP="00382E4A">
            <w:pPr>
              <w:jc w:val="center"/>
            </w:pPr>
            <w:r>
              <w:t>0</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13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Сохранность контингента</w:t>
            </w:r>
          </w:p>
          <w:p w:rsidR="00382E4A" w:rsidRDefault="00382E4A" w:rsidP="00382E4A"/>
          <w:p w:rsidR="00382E4A" w:rsidRDefault="00382E4A" w:rsidP="00382E4A">
            <w:r>
              <w:t>-100%</w:t>
            </w:r>
          </w:p>
          <w:p w:rsidR="00382E4A" w:rsidRDefault="00382E4A" w:rsidP="00382E4A">
            <w:r>
              <w:t>-90%</w:t>
            </w:r>
          </w:p>
          <w:p w:rsidR="00382E4A" w:rsidRDefault="00382E4A" w:rsidP="00382E4A">
            <w:r>
              <w:t>-70%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5</w:t>
            </w:r>
          </w:p>
          <w:p w:rsidR="00382E4A" w:rsidRDefault="00382E4A" w:rsidP="00382E4A">
            <w:pPr>
              <w:jc w:val="center"/>
            </w:pPr>
            <w:r>
              <w:t>3</w:t>
            </w:r>
          </w:p>
          <w:p w:rsidR="00382E4A" w:rsidRDefault="00382E4A" w:rsidP="00382E4A">
            <w:pPr>
              <w:jc w:val="center"/>
            </w:pPr>
            <w:r>
              <w:t>1</w:t>
            </w:r>
          </w:p>
        </w:tc>
      </w:tr>
      <w:tr w:rsidR="00382E4A" w:rsidTr="00382E4A">
        <w:trPr>
          <w:trHeight w:val="83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Качественное оформление педагогической документации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За результаты участия в конкурсах профессионального мастерства преподавателя, за каждое призовое место</w:t>
            </w:r>
          </w:p>
          <w:p w:rsidR="00382E4A" w:rsidRDefault="00382E4A" w:rsidP="00382E4A">
            <w:pPr>
              <w:spacing w:before="100" w:after="100"/>
              <w:rPr>
                <w:color w:val="2D2D2D"/>
              </w:rPr>
            </w:pPr>
            <w:r>
              <w:rPr>
                <w:color w:val="2D2D2D"/>
              </w:rPr>
              <w:t>-на окружном уровне</w:t>
            </w:r>
          </w:p>
          <w:p w:rsidR="00382E4A" w:rsidRDefault="00382E4A" w:rsidP="00382E4A">
            <w:pPr>
              <w:spacing w:before="100" w:after="100"/>
              <w:rPr>
                <w:color w:val="2D2D2D"/>
              </w:rPr>
            </w:pPr>
            <w:r>
              <w:rPr>
                <w:color w:val="2D2D2D"/>
              </w:rPr>
              <w:t>-на областном уровне</w:t>
            </w:r>
          </w:p>
          <w:p w:rsidR="00382E4A" w:rsidRDefault="00382E4A" w:rsidP="00382E4A">
            <w:pPr>
              <w:spacing w:before="100" w:after="100"/>
              <w:rPr>
                <w:color w:val="2D2D2D"/>
              </w:rPr>
            </w:pPr>
            <w:r>
              <w:rPr>
                <w:color w:val="2D2D2D"/>
              </w:rPr>
              <w:t>-на региональном уровне</w:t>
            </w:r>
          </w:p>
          <w:p w:rsidR="00382E4A" w:rsidRDefault="00382E4A" w:rsidP="00382E4A">
            <w:pPr>
              <w:spacing w:before="100" w:after="100"/>
            </w:pPr>
            <w:r>
              <w:rPr>
                <w:color w:val="2D2D2D"/>
              </w:rPr>
              <w:t>-на федеральном уровне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16</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 xml:space="preserve">Проведение самостоятельной творческой работы (программы, встречи, проекты, выставки работ обучающихся и др.) </w:t>
            </w:r>
          </w:p>
          <w:p w:rsidR="00382E4A" w:rsidRDefault="00382E4A" w:rsidP="00382E4A">
            <w:pPr>
              <w:spacing w:before="100" w:after="100"/>
            </w:pPr>
            <w:r>
              <w:t>Выставки работ педагогов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p w:rsidR="00382E4A" w:rsidRDefault="00382E4A" w:rsidP="00382E4A">
            <w:pPr>
              <w:jc w:val="center"/>
            </w:pPr>
          </w:p>
          <w:p w:rsidR="00382E4A" w:rsidRDefault="00382E4A" w:rsidP="00382E4A">
            <w:pPr>
              <w:jc w:val="center"/>
            </w:pPr>
          </w:p>
          <w:p w:rsidR="00382E4A" w:rsidRDefault="00382E4A" w:rsidP="00382E4A">
            <w:pPr>
              <w:jc w:val="center"/>
            </w:pPr>
            <w:r>
              <w:t>До 2</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17</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 xml:space="preserve">Подготовка обучающихся к конкурсу </w:t>
            </w:r>
          </w:p>
          <w:p w:rsidR="00382E4A" w:rsidRDefault="00382E4A" w:rsidP="00382E4A">
            <w:pPr>
              <w:spacing w:before="100" w:after="100"/>
            </w:pPr>
            <w:r>
              <w:t>-за коллектив</w:t>
            </w:r>
          </w:p>
          <w:p w:rsidR="00382E4A" w:rsidRDefault="00382E4A" w:rsidP="00382E4A">
            <w:pPr>
              <w:spacing w:before="100" w:after="100"/>
            </w:pPr>
            <w:r>
              <w:t>- за каждого обучающегося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 w:rsidR="00382E4A" w:rsidRDefault="00382E4A" w:rsidP="00382E4A"/>
          <w:p w:rsidR="00382E4A" w:rsidRDefault="00382E4A" w:rsidP="00382E4A">
            <w:pPr>
              <w:jc w:val="center"/>
            </w:pPr>
            <w:r>
              <w:t>До 2</w:t>
            </w:r>
          </w:p>
          <w:p w:rsidR="00382E4A" w:rsidRDefault="00382E4A" w:rsidP="00382E4A">
            <w:pPr>
              <w:jc w:val="center"/>
            </w:pPr>
          </w:p>
          <w:p w:rsidR="00382E4A" w:rsidRDefault="00382E4A" w:rsidP="00382E4A">
            <w:pPr>
              <w:jc w:val="center"/>
            </w:pPr>
            <w:r>
              <w:t>До 2</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18</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rPr>
                <w:color w:val="2D2D2D"/>
              </w:rPr>
            </w:pPr>
            <w:r>
              <w:rPr>
                <w:color w:val="2D2D2D"/>
              </w:rPr>
              <w:t>Проведение и/или  участие  в конференциях форумах, семинарах, мероприятиях</w:t>
            </w:r>
          </w:p>
          <w:p w:rsidR="00382E4A" w:rsidRDefault="00382E4A" w:rsidP="00382E4A">
            <w:pPr>
              <w:spacing w:before="100" w:after="100"/>
              <w:rPr>
                <w:color w:val="2D2D2D"/>
              </w:rPr>
            </w:pPr>
            <w:r>
              <w:rPr>
                <w:color w:val="2D2D2D"/>
              </w:rPr>
              <w:t>-школьном уровне</w:t>
            </w:r>
          </w:p>
          <w:p w:rsidR="00382E4A" w:rsidRDefault="00382E4A" w:rsidP="00382E4A">
            <w:pPr>
              <w:spacing w:before="100" w:after="100"/>
              <w:rPr>
                <w:color w:val="2D2D2D"/>
              </w:rPr>
            </w:pPr>
            <w:r>
              <w:rPr>
                <w:color w:val="2D2D2D"/>
              </w:rPr>
              <w:t>-на муниципальном уровне</w:t>
            </w:r>
          </w:p>
          <w:p w:rsidR="00382E4A" w:rsidRDefault="00382E4A" w:rsidP="00382E4A">
            <w:pPr>
              <w:spacing w:before="100" w:after="100"/>
              <w:rPr>
                <w:color w:val="2D2D2D"/>
              </w:rPr>
            </w:pPr>
            <w:r>
              <w:rPr>
                <w:color w:val="2D2D2D"/>
              </w:rPr>
              <w:t>-на окружном уровне</w:t>
            </w:r>
          </w:p>
          <w:p w:rsidR="00382E4A" w:rsidRDefault="00382E4A" w:rsidP="00382E4A">
            <w:pPr>
              <w:spacing w:before="100" w:after="100"/>
              <w:rPr>
                <w:color w:val="2D2D2D"/>
              </w:rPr>
            </w:pPr>
            <w:r>
              <w:rPr>
                <w:color w:val="2D2D2D"/>
              </w:rPr>
              <w:t>-на областном уровне</w:t>
            </w:r>
          </w:p>
          <w:p w:rsidR="00382E4A" w:rsidRDefault="00382E4A" w:rsidP="00382E4A">
            <w:pPr>
              <w:spacing w:before="100" w:after="100"/>
              <w:rPr>
                <w:color w:val="2D2D2D"/>
              </w:rPr>
            </w:pPr>
            <w:r>
              <w:rPr>
                <w:color w:val="2D2D2D"/>
              </w:rPr>
              <w:t>-на региональном уровне</w:t>
            </w:r>
          </w:p>
          <w:p w:rsidR="00382E4A" w:rsidRDefault="00382E4A" w:rsidP="00382E4A">
            <w:pPr>
              <w:spacing w:before="100" w:after="100"/>
            </w:pPr>
            <w:r>
              <w:rPr>
                <w:color w:val="2D2D2D"/>
              </w:rPr>
              <w:t>-на федеральном уровне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1</w:t>
            </w:r>
          </w:p>
          <w:p w:rsidR="00382E4A" w:rsidRDefault="00382E4A" w:rsidP="00382E4A">
            <w:pPr>
              <w:jc w:val="center"/>
            </w:pPr>
          </w:p>
          <w:p w:rsidR="00382E4A" w:rsidRDefault="00382E4A" w:rsidP="00382E4A">
            <w:pPr>
              <w:jc w:val="center"/>
            </w:pPr>
            <w:r>
              <w:t>2</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tc>
      </w:tr>
      <w:tr w:rsidR="00382E4A" w:rsidTr="00382E4A">
        <w:trPr>
          <w:trHeight w:val="45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rPr>
                <w:b/>
              </w:rPr>
              <w:t>За интенсивность и высокие результаты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r>
      <w:tr w:rsidR="00382E4A" w:rsidTr="00382E4A">
        <w:trPr>
          <w:trHeight w:val="551"/>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19</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Использование компьютерных технологий в образовательной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701"/>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Участие в Интернет-конкурсах, Интернет-проектах.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733"/>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Участие в концертной деятельности  (в том числе педагогов):</w:t>
            </w:r>
          </w:p>
          <w:p w:rsidR="00382E4A" w:rsidRDefault="00382E4A" w:rsidP="00382E4A"/>
          <w:p w:rsidR="00382E4A" w:rsidRDefault="00382E4A" w:rsidP="00382E4A">
            <w:r>
              <w:t xml:space="preserve"> - Школьный уровень</w:t>
            </w:r>
          </w:p>
          <w:p w:rsidR="00382E4A" w:rsidRDefault="00382E4A" w:rsidP="00382E4A"/>
          <w:p w:rsidR="00382E4A" w:rsidRDefault="00382E4A" w:rsidP="00382E4A">
            <w:r>
              <w:t xml:space="preserve"> - Муниципальный уровень</w:t>
            </w:r>
          </w:p>
          <w:p w:rsidR="00382E4A" w:rsidRDefault="00382E4A" w:rsidP="00382E4A"/>
          <w:p w:rsidR="00382E4A" w:rsidRDefault="00382E4A" w:rsidP="00382E4A">
            <w:r>
              <w:lastRenderedPageBreak/>
              <w:t xml:space="preserve">  - Областной уровень</w:t>
            </w:r>
          </w:p>
          <w:p w:rsidR="00382E4A" w:rsidRDefault="00382E4A" w:rsidP="00382E4A"/>
          <w:p w:rsidR="00382E4A" w:rsidRDefault="00382E4A" w:rsidP="00382E4A">
            <w:r>
              <w:t>-   Окружной уровень</w:t>
            </w:r>
          </w:p>
          <w:p w:rsidR="00382E4A" w:rsidRDefault="00382E4A" w:rsidP="00382E4A"/>
          <w:p w:rsidR="00382E4A" w:rsidRDefault="00382E4A" w:rsidP="00382E4A">
            <w:r>
              <w:t>-   Региональный уровень</w:t>
            </w:r>
          </w:p>
          <w:p w:rsidR="00382E4A" w:rsidRDefault="00382E4A" w:rsidP="00382E4A"/>
          <w:p w:rsidR="00382E4A" w:rsidRDefault="00382E4A" w:rsidP="00382E4A">
            <w:r>
              <w:t>-   Федеральный уровень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1</w:t>
            </w:r>
          </w:p>
          <w:p w:rsidR="00382E4A" w:rsidRDefault="00382E4A" w:rsidP="00382E4A">
            <w:pPr>
              <w:jc w:val="center"/>
            </w:pPr>
          </w:p>
          <w:p w:rsidR="00382E4A" w:rsidRDefault="00382E4A" w:rsidP="00382E4A">
            <w:pPr>
              <w:jc w:val="center"/>
            </w:pPr>
            <w:r>
              <w:t>3</w:t>
            </w:r>
          </w:p>
          <w:p w:rsidR="00382E4A" w:rsidRDefault="00382E4A" w:rsidP="00382E4A">
            <w:pPr>
              <w:jc w:val="center"/>
            </w:pPr>
          </w:p>
          <w:p w:rsidR="00382E4A" w:rsidRDefault="00382E4A" w:rsidP="00382E4A">
            <w:pPr>
              <w:jc w:val="center"/>
            </w:pPr>
            <w:r>
              <w:lastRenderedPageBreak/>
              <w:t>4</w:t>
            </w:r>
          </w:p>
          <w:p w:rsidR="00382E4A" w:rsidRDefault="00382E4A" w:rsidP="00382E4A">
            <w:pPr>
              <w:jc w:val="center"/>
            </w:pPr>
          </w:p>
          <w:p w:rsidR="00382E4A" w:rsidRDefault="00382E4A" w:rsidP="00382E4A">
            <w:pPr>
              <w:jc w:val="center"/>
            </w:pPr>
            <w:r>
              <w:t>4</w:t>
            </w:r>
          </w:p>
          <w:p w:rsidR="00382E4A" w:rsidRDefault="00382E4A" w:rsidP="00382E4A">
            <w:pPr>
              <w:jc w:val="center"/>
            </w:pPr>
          </w:p>
          <w:p w:rsidR="00382E4A" w:rsidRDefault="00382E4A" w:rsidP="00382E4A">
            <w:pPr>
              <w:jc w:val="center"/>
            </w:pPr>
            <w:r>
              <w:t>5</w:t>
            </w:r>
          </w:p>
          <w:p w:rsidR="00382E4A" w:rsidRDefault="00382E4A" w:rsidP="00382E4A">
            <w:pPr>
              <w:jc w:val="center"/>
            </w:pPr>
          </w:p>
          <w:p w:rsidR="00382E4A" w:rsidRDefault="00382E4A" w:rsidP="00382E4A">
            <w:pPr>
              <w:jc w:val="center"/>
            </w:pPr>
            <w:r>
              <w:t>5</w:t>
            </w:r>
          </w:p>
          <w:p w:rsidR="00382E4A" w:rsidRDefault="00382E4A" w:rsidP="00382E4A"/>
        </w:tc>
      </w:tr>
      <w:tr w:rsidR="00382E4A" w:rsidTr="00382E4A">
        <w:trPr>
          <w:trHeight w:val="545"/>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22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Нагрузка, связанная с внеурочной профессиональной деятельностью</w:t>
            </w:r>
          </w:p>
          <w:p w:rsidR="00382E4A" w:rsidRDefault="00382E4A" w:rsidP="00382E4A">
            <w:r>
              <w:t>Выполнение особо важных и срочных работ (по поручению директора), выездных концертов, конкурсов, выступлений, приходящихся на выходные дни и на вечернее нерабочее время.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139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обеспечение производственно-творческой деятельности, создание комфортных условий посещения и пребывания в учреждении, создание, ремонт  школьного имущества, оборудования ,транспортных средств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-Не традиционные формы работы с родителями: с привлечением социальных партнеров, интересных людей </w:t>
            </w:r>
          </w:p>
          <w:p w:rsidR="00382E4A" w:rsidRDefault="00382E4A" w:rsidP="00382E4A">
            <w:r>
              <w:t>-Традиционные формы работы с родителями: собрания, совещания, беседы, программы, классные мероприятия, классные концерты для родителей</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p w:rsidR="00382E4A" w:rsidRDefault="00382E4A" w:rsidP="00382E4A">
            <w:pPr>
              <w:jc w:val="center"/>
            </w:pPr>
          </w:p>
          <w:p w:rsidR="00382E4A" w:rsidRDefault="00382E4A" w:rsidP="00382E4A">
            <w:pPr>
              <w:jc w:val="center"/>
            </w:pPr>
            <w:r>
              <w:t>До 2</w:t>
            </w:r>
          </w:p>
        </w:tc>
      </w:tr>
      <w:tr w:rsidR="00382E4A" w:rsidTr="00382E4A">
        <w:trPr>
          <w:trHeight w:val="98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25</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Уровень удовлетворенности граждан качеством предоставления преподавателем образовательных услуг</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rPr>
                <w:rFonts w:ascii="Calibri" w:eastAsia="Calibri" w:hAnsi="Calibri" w:cs="Calibri"/>
              </w:rPr>
            </w:pPr>
          </w:p>
        </w:tc>
      </w:tr>
      <w:tr w:rsidR="00382E4A" w:rsidTr="00382E4A">
        <w:trPr>
          <w:trHeight w:val="85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26</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Публикации и освещение деятельности педагога в средствах массовой информации , за каждый факт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164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27</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Публикации опыта педагога в научно-методических сборниках (статьи, доклады, репертуарные сборники): </w:t>
            </w:r>
          </w:p>
          <w:p w:rsidR="00382E4A" w:rsidRDefault="00382E4A" w:rsidP="00382E4A"/>
          <w:p w:rsidR="00382E4A" w:rsidRDefault="00382E4A" w:rsidP="00382E4A">
            <w:r>
              <w:t>-Муниципальный уровень</w:t>
            </w:r>
          </w:p>
          <w:p w:rsidR="00382E4A" w:rsidRDefault="00382E4A" w:rsidP="00382E4A">
            <w:r>
              <w:t>-Окружной уровень</w:t>
            </w:r>
          </w:p>
          <w:p w:rsidR="00382E4A" w:rsidRDefault="00382E4A" w:rsidP="00382E4A">
            <w:r>
              <w:t>-Областной  уровень</w:t>
            </w:r>
          </w:p>
          <w:p w:rsidR="00382E4A" w:rsidRDefault="00382E4A" w:rsidP="00382E4A">
            <w:r>
              <w:t>-Региональный уровень</w:t>
            </w:r>
          </w:p>
          <w:p w:rsidR="00382E4A" w:rsidRDefault="00382E4A" w:rsidP="00382E4A">
            <w:r>
              <w:t xml:space="preserve">-Федеральный уровень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3</w:t>
            </w:r>
          </w:p>
          <w:p w:rsidR="00382E4A" w:rsidRDefault="00382E4A" w:rsidP="00382E4A">
            <w:pPr>
              <w:jc w:val="center"/>
            </w:pPr>
            <w:r>
              <w:t>4</w:t>
            </w:r>
          </w:p>
          <w:p w:rsidR="00382E4A" w:rsidRDefault="00382E4A" w:rsidP="00382E4A">
            <w:pPr>
              <w:jc w:val="center"/>
            </w:pPr>
            <w:r>
              <w:t>4</w:t>
            </w:r>
          </w:p>
          <w:p w:rsidR="00382E4A" w:rsidRDefault="00382E4A" w:rsidP="00382E4A">
            <w:pPr>
              <w:jc w:val="center"/>
            </w:pPr>
            <w:r>
              <w:t>5</w:t>
            </w:r>
          </w:p>
          <w:p w:rsidR="00382E4A" w:rsidRDefault="00382E4A" w:rsidP="00382E4A">
            <w:pPr>
              <w:jc w:val="center"/>
            </w:pPr>
            <w:r>
              <w:t>5</w:t>
            </w:r>
          </w:p>
        </w:tc>
      </w:tr>
      <w:tr w:rsidR="00382E4A" w:rsidTr="00382E4A">
        <w:trPr>
          <w:trHeight w:val="479"/>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28</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Организация и/или сопровождение работы сайта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2272"/>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29</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jc w:val="both"/>
            </w:pPr>
            <w:r>
              <w:rPr>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Pr>
                <w:color w:val="2D2D2D"/>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1316"/>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30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31</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 xml:space="preserve">Выполнение и перевыполнение плана методических мероприятий </w:t>
            </w:r>
          </w:p>
          <w:p w:rsidR="00382E4A" w:rsidRDefault="00382E4A" w:rsidP="00382E4A">
            <w:r>
              <w:t xml:space="preserve">Разработка сценариев мероприятий ДШИ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Подготовка информационных и методических материалов к размещению на официальном сайте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426"/>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33</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Формирование положительного имиджа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34</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Наличие положительных откликов со стороны родителей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r w:rsidR="00382E4A" w:rsidTr="00382E4A">
        <w:trPr>
          <w:trHeight w:val="984"/>
        </w:trPr>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35</w:t>
            </w:r>
          </w:p>
          <w:p w:rsidR="00382E4A" w:rsidRDefault="00382E4A" w:rsidP="00382E4A"/>
        </w:tc>
        <w:tc>
          <w:tcPr>
            <w:tcW w:w="6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За классное руководство , за заведование кабинетами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2</w:t>
            </w:r>
          </w:p>
        </w:tc>
      </w:tr>
    </w:tbl>
    <w:p w:rsidR="00382E4A" w:rsidRDefault="00382E4A" w:rsidP="00382E4A"/>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pPr>
      <w:r>
        <w:t>профессиональной деятельности бухгалтера и кассира.</w:t>
      </w:r>
    </w:p>
    <w:p w:rsidR="00382E4A" w:rsidRDefault="00382E4A" w:rsidP="00382E4A">
      <w:pPr>
        <w:rPr>
          <w:b/>
          <w:color w:val="FF0000"/>
        </w:rPr>
      </w:pPr>
    </w:p>
    <w:tbl>
      <w:tblPr>
        <w:tblW w:w="0" w:type="auto"/>
        <w:tblInd w:w="98" w:type="dxa"/>
        <w:tblCellMar>
          <w:left w:w="10" w:type="dxa"/>
          <w:right w:w="10" w:type="dxa"/>
        </w:tblCellMar>
        <w:tblLook w:val="0000" w:firstRow="0" w:lastRow="0" w:firstColumn="0" w:lastColumn="0" w:noHBand="0" w:noVBand="0"/>
      </w:tblPr>
      <w:tblGrid>
        <w:gridCol w:w="824"/>
        <w:gridCol w:w="6655"/>
        <w:gridCol w:w="1560"/>
      </w:tblGrid>
      <w:tr w:rsidR="00382E4A" w:rsidTr="00382E4A">
        <w:trPr>
          <w:trHeight w:val="865"/>
        </w:trPr>
        <w:tc>
          <w:tcPr>
            <w:tcW w:w="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Возможный</w:t>
            </w:r>
          </w:p>
          <w:p w:rsidR="00382E4A" w:rsidRDefault="00382E4A" w:rsidP="00382E4A">
            <w:r>
              <w:t>Балл</w:t>
            </w:r>
          </w:p>
        </w:tc>
      </w:tr>
      <w:tr w:rsidR="00382E4A" w:rsidTr="00382E4A">
        <w:trPr>
          <w:trHeight w:val="1394"/>
        </w:trPr>
        <w:tc>
          <w:tcPr>
            <w:tcW w:w="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 w:rsidR="00382E4A" w:rsidRDefault="00382E4A" w:rsidP="00382E4A"/>
          <w:p w:rsidR="00382E4A" w:rsidRDefault="00382E4A" w:rsidP="00382E4A">
            <w:r>
              <w:t>1</w:t>
            </w:r>
          </w:p>
          <w:p w:rsidR="00382E4A" w:rsidRDefault="00382E4A" w:rsidP="00382E4A"/>
          <w:p w:rsidR="00382E4A" w:rsidRDefault="00382E4A" w:rsidP="00382E4A"/>
          <w:p w:rsidR="00382E4A" w:rsidRDefault="00382E4A" w:rsidP="00382E4A"/>
          <w:p w:rsidR="00382E4A" w:rsidRDefault="00382E4A" w:rsidP="00382E4A"/>
          <w:p w:rsidR="00382E4A" w:rsidRDefault="00382E4A" w:rsidP="00382E4A">
            <w:r>
              <w:t>2</w:t>
            </w:r>
          </w:p>
          <w:p w:rsidR="00382E4A" w:rsidRDefault="00382E4A" w:rsidP="00382E4A"/>
          <w:p w:rsidR="00382E4A" w:rsidRDefault="00382E4A" w:rsidP="00382E4A"/>
          <w:p w:rsidR="00382E4A" w:rsidRDefault="00382E4A" w:rsidP="00382E4A"/>
          <w:p w:rsidR="00382E4A" w:rsidRDefault="00382E4A" w:rsidP="00382E4A">
            <w:r>
              <w:t>3</w:t>
            </w:r>
          </w:p>
          <w:p w:rsidR="00382E4A" w:rsidRDefault="00382E4A" w:rsidP="00382E4A"/>
          <w:p w:rsidR="00382E4A" w:rsidRDefault="00382E4A" w:rsidP="00382E4A"/>
          <w:p w:rsidR="00382E4A" w:rsidRDefault="00382E4A" w:rsidP="00382E4A"/>
          <w:p w:rsidR="00382E4A" w:rsidRDefault="00382E4A" w:rsidP="00382E4A">
            <w:r>
              <w:t>4</w:t>
            </w:r>
          </w:p>
          <w:p w:rsidR="00382E4A" w:rsidRDefault="00382E4A" w:rsidP="00382E4A"/>
          <w:p w:rsidR="00382E4A" w:rsidRDefault="00382E4A" w:rsidP="00382E4A"/>
          <w:p w:rsidR="00382E4A" w:rsidRDefault="00382E4A" w:rsidP="00382E4A">
            <w:r>
              <w:t>5</w:t>
            </w:r>
          </w:p>
          <w:p w:rsidR="00382E4A" w:rsidRDefault="00382E4A" w:rsidP="00382E4A"/>
          <w:p w:rsidR="00382E4A" w:rsidRDefault="00382E4A" w:rsidP="00382E4A"/>
          <w:p w:rsidR="00382E4A" w:rsidRDefault="00382E4A" w:rsidP="00382E4A">
            <w:r>
              <w:t>6</w:t>
            </w:r>
          </w:p>
          <w:p w:rsidR="00382E4A" w:rsidRDefault="00382E4A" w:rsidP="00382E4A"/>
          <w:p w:rsidR="00382E4A" w:rsidRDefault="00382E4A" w:rsidP="00382E4A">
            <w:r>
              <w:t>7</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Интенсивностьи качество труда :</w:t>
            </w:r>
          </w:p>
          <w:p w:rsidR="00382E4A" w:rsidRDefault="00382E4A" w:rsidP="00382E4A"/>
          <w:p w:rsidR="00382E4A" w:rsidRDefault="00382E4A" w:rsidP="00382E4A">
            <w:r>
              <w:t>Своевременный контроль за экономным использованием материальных, трудовых и финансовых ресурсов, сохранностью имущества учреждения</w:t>
            </w:r>
          </w:p>
          <w:p w:rsidR="00382E4A" w:rsidRDefault="00382E4A" w:rsidP="00382E4A"/>
          <w:p w:rsidR="00382E4A" w:rsidRDefault="00382E4A" w:rsidP="00382E4A"/>
          <w:p w:rsidR="00382E4A" w:rsidRDefault="00382E4A" w:rsidP="00382E4A">
            <w:r>
              <w:t>Своевременный контроль законности, своевременности правильности оформления документов</w:t>
            </w:r>
          </w:p>
          <w:p w:rsidR="00382E4A" w:rsidRDefault="00382E4A" w:rsidP="00382E4A"/>
          <w:p w:rsidR="00382E4A" w:rsidRDefault="00382E4A" w:rsidP="00382E4A"/>
          <w:p w:rsidR="00382E4A" w:rsidRDefault="00382E4A" w:rsidP="00382E4A">
            <w:r>
              <w:t>Качественное проведение инвентаризации денежных средств, товарно-материальных ценностей, расчетов и платежных обязательств</w:t>
            </w:r>
          </w:p>
          <w:p w:rsidR="00382E4A" w:rsidRDefault="00382E4A" w:rsidP="00382E4A"/>
          <w:p w:rsidR="00382E4A" w:rsidRDefault="00382E4A" w:rsidP="00382E4A">
            <w:r>
              <w:t>Своевременное обеспечение соблюдения штатной, финансовой и кассовой дисциплин</w:t>
            </w:r>
          </w:p>
          <w:p w:rsidR="00382E4A" w:rsidRDefault="00382E4A" w:rsidP="00382E4A"/>
          <w:p w:rsidR="00382E4A" w:rsidRDefault="00382E4A" w:rsidP="00382E4A">
            <w:r>
              <w:t>Своевременное и качественное представление отчетной информации</w:t>
            </w:r>
          </w:p>
          <w:p w:rsidR="00382E4A" w:rsidRDefault="00382E4A" w:rsidP="00382E4A"/>
          <w:p w:rsidR="00382E4A" w:rsidRDefault="00382E4A" w:rsidP="00382E4A">
            <w:r>
              <w:t>Качественное ведение документации</w:t>
            </w:r>
          </w:p>
          <w:p w:rsidR="00382E4A" w:rsidRDefault="00382E4A" w:rsidP="00382E4A"/>
          <w:p w:rsidR="00382E4A" w:rsidRDefault="00382E4A" w:rsidP="00382E4A">
            <w:pPr>
              <w:jc w:val="both"/>
              <w:rPr>
                <w:rFonts w:ascii="Arial" w:eastAsia="Arial" w:hAnsi="Arial" w:cs="Arial"/>
              </w:rPr>
            </w:pPr>
            <w:r>
              <w:t>Своевременная реализация и продажа билетов на мероприятия, киносеансы</w:t>
            </w:r>
            <w:r>
              <w:rPr>
                <w:rFonts w:ascii="Arial" w:eastAsia="Arial" w:hAnsi="Arial" w:cs="Arial"/>
              </w:rPr>
              <w:t>.</w:t>
            </w:r>
          </w:p>
          <w:p w:rsidR="00382E4A" w:rsidRDefault="00382E4A" w:rsidP="00382E4A"/>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0-10</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0-5</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0-10</w:t>
            </w:r>
          </w:p>
          <w:p w:rsidR="00382E4A" w:rsidRDefault="00382E4A" w:rsidP="00382E4A">
            <w:pPr>
              <w:jc w:val="center"/>
            </w:pPr>
          </w:p>
          <w:p w:rsidR="00382E4A" w:rsidRDefault="00382E4A" w:rsidP="00382E4A">
            <w:pPr>
              <w:jc w:val="center"/>
            </w:pPr>
          </w:p>
          <w:p w:rsidR="00382E4A" w:rsidRDefault="00382E4A" w:rsidP="00382E4A">
            <w:pPr>
              <w:jc w:val="center"/>
            </w:pPr>
          </w:p>
          <w:p w:rsidR="00382E4A" w:rsidRDefault="00382E4A" w:rsidP="00382E4A">
            <w:pPr>
              <w:jc w:val="center"/>
            </w:pPr>
            <w:r>
              <w:t>0-10</w:t>
            </w:r>
          </w:p>
          <w:p w:rsidR="00382E4A" w:rsidRDefault="00382E4A" w:rsidP="00382E4A">
            <w:pPr>
              <w:jc w:val="center"/>
            </w:pPr>
          </w:p>
          <w:p w:rsidR="00382E4A" w:rsidRDefault="00382E4A" w:rsidP="00382E4A">
            <w:pPr>
              <w:jc w:val="center"/>
            </w:pPr>
          </w:p>
          <w:p w:rsidR="00382E4A" w:rsidRDefault="00382E4A" w:rsidP="00382E4A">
            <w:pPr>
              <w:jc w:val="center"/>
            </w:pPr>
            <w:r>
              <w:t>0-10</w:t>
            </w:r>
          </w:p>
          <w:p w:rsidR="00382E4A" w:rsidRDefault="00382E4A" w:rsidP="00382E4A">
            <w:pPr>
              <w:jc w:val="center"/>
            </w:pPr>
          </w:p>
          <w:p w:rsidR="00382E4A" w:rsidRDefault="00382E4A" w:rsidP="00382E4A">
            <w:pPr>
              <w:jc w:val="center"/>
            </w:pPr>
          </w:p>
          <w:p w:rsidR="00382E4A" w:rsidRDefault="00382E4A" w:rsidP="00382E4A">
            <w:pPr>
              <w:jc w:val="center"/>
            </w:pPr>
            <w:r>
              <w:t>0-5</w:t>
            </w:r>
          </w:p>
          <w:p w:rsidR="00382E4A" w:rsidRDefault="00382E4A" w:rsidP="00382E4A">
            <w:pPr>
              <w:jc w:val="center"/>
            </w:pPr>
          </w:p>
          <w:p w:rsidR="00382E4A" w:rsidRDefault="00382E4A" w:rsidP="00382E4A">
            <w:pPr>
              <w:jc w:val="center"/>
            </w:pPr>
            <w:r>
              <w:t>0-3</w:t>
            </w:r>
          </w:p>
        </w:tc>
      </w:tr>
    </w:tbl>
    <w:p w:rsidR="00382E4A" w:rsidRDefault="00382E4A" w:rsidP="00382E4A">
      <w:pPr>
        <w:rPr>
          <w:b/>
          <w:color w:val="FF0000"/>
        </w:rPr>
      </w:pPr>
    </w:p>
    <w:p w:rsidR="00382E4A" w:rsidRDefault="00382E4A" w:rsidP="00382E4A">
      <w:pPr>
        <w:jc w:val="center"/>
        <w:rPr>
          <w:b/>
        </w:rPr>
      </w:pPr>
    </w:p>
    <w:p w:rsidR="00382E4A" w:rsidRDefault="00382E4A" w:rsidP="00382E4A">
      <w:pPr>
        <w:jc w:val="cente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rPr>
          <w:rFonts w:ascii="Calibri" w:eastAsia="Calibri" w:hAnsi="Calibri" w:cs="Calibri"/>
          <w:b/>
        </w:rPr>
      </w:pPr>
      <w:r>
        <w:t>профессиональной деятельности водителя.</w:t>
      </w:r>
    </w:p>
    <w:p w:rsidR="00382E4A" w:rsidRDefault="00382E4A" w:rsidP="00382E4A">
      <w:pPr>
        <w:jc w:val="center"/>
        <w:rPr>
          <w:b/>
        </w:rPr>
      </w:pPr>
    </w:p>
    <w:tbl>
      <w:tblPr>
        <w:tblW w:w="0" w:type="auto"/>
        <w:tblInd w:w="98" w:type="dxa"/>
        <w:tblCellMar>
          <w:left w:w="10" w:type="dxa"/>
          <w:right w:w="10" w:type="dxa"/>
        </w:tblCellMar>
        <w:tblLook w:val="0000" w:firstRow="0" w:lastRow="0" w:firstColumn="0" w:lastColumn="0" w:noHBand="0" w:noVBand="0"/>
      </w:tblPr>
      <w:tblGrid>
        <w:gridCol w:w="675"/>
        <w:gridCol w:w="6804"/>
        <w:gridCol w:w="1560"/>
      </w:tblGrid>
      <w:tr w:rsidR="00382E4A" w:rsidTr="00382E4A">
        <w:trPr>
          <w:trHeight w:val="882"/>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w:t>
            </w:r>
          </w:p>
          <w:p w:rsidR="00382E4A" w:rsidRDefault="00382E4A" w:rsidP="00382E4A">
            <w:r>
              <w:t>п/п</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w:t>
            </w:r>
          </w:p>
          <w:p w:rsidR="00382E4A" w:rsidRDefault="00382E4A" w:rsidP="00382E4A">
            <w:r>
              <w:t>ный</w:t>
            </w:r>
          </w:p>
          <w:p w:rsidR="00382E4A" w:rsidRDefault="00382E4A" w:rsidP="00382E4A">
            <w:r>
              <w:t>балл</w:t>
            </w:r>
          </w:p>
        </w:tc>
      </w:tr>
      <w:tr w:rsidR="00382E4A" w:rsidTr="00382E4A">
        <w:trPr>
          <w:trHeight w:val="47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rPr>
                <w:rFonts w:ascii="Calibri" w:eastAsia="Calibri" w:hAnsi="Calibri" w:cs="Calibri"/>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Интенсивностьи качество труда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rPr>
                <w:rFonts w:ascii="Calibri" w:eastAsia="Calibri" w:hAnsi="Calibri" w:cs="Calibri"/>
              </w:rPr>
            </w:pPr>
          </w:p>
        </w:tc>
      </w:tr>
      <w:tr w:rsidR="00382E4A" w:rsidTr="00382E4A">
        <w:trPr>
          <w:trHeight w:val="47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Отсутствие ДТП по вине водителя   и замечаний ГИБДД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3</w:t>
            </w:r>
          </w:p>
        </w:tc>
      </w:tr>
      <w:tr w:rsidR="00382E4A" w:rsidTr="00382E4A">
        <w:trPr>
          <w:trHeight w:val="996"/>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Своевременное проведение профилактических       </w:t>
            </w:r>
            <w:r>
              <w:br/>
              <w:t>ремонтов с целью не допустить долгосрочного и   </w:t>
            </w:r>
            <w:r>
              <w:br/>
              <w:t>дорогостоящего ремонта автомобиля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r w:rsidR="00382E4A" w:rsidTr="00382E4A">
        <w:trPr>
          <w:trHeight w:val="697"/>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spacing w:before="100" w:after="100"/>
            </w:pPr>
            <w:r>
              <w:t>Экономичное использование натуральных           </w:t>
            </w:r>
            <w:r>
              <w:br/>
              <w:t>показателей (бензин, запасные части и т.д.)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Pr>
              <w:jc w:val="center"/>
            </w:pPr>
            <w:r>
              <w:t>До 5</w:t>
            </w:r>
          </w:p>
        </w:tc>
      </w:tr>
    </w:tbl>
    <w:p w:rsidR="00382E4A" w:rsidRDefault="00382E4A" w:rsidP="00382E4A"/>
    <w:p w:rsidR="00382E4A" w:rsidRDefault="00382E4A" w:rsidP="00382E4A">
      <w:pPr>
        <w:jc w:val="center"/>
      </w:pPr>
    </w:p>
    <w:p w:rsidR="00382E4A" w:rsidRDefault="00382E4A" w:rsidP="00382E4A">
      <w:pPr>
        <w:jc w:val="center"/>
      </w:pPr>
      <w:r>
        <w:t>Перечень</w:t>
      </w:r>
    </w:p>
    <w:p w:rsidR="00382E4A" w:rsidRDefault="00382E4A" w:rsidP="00382E4A">
      <w:pPr>
        <w:jc w:val="center"/>
      </w:pPr>
      <w:r>
        <w:t>критериев и показателей качества и результативности</w:t>
      </w:r>
    </w:p>
    <w:p w:rsidR="00382E4A" w:rsidRDefault="00382E4A" w:rsidP="00382E4A">
      <w:pPr>
        <w:jc w:val="center"/>
      </w:pPr>
      <w:r>
        <w:t>профессиональной деятельности работников, замещающих</w:t>
      </w:r>
    </w:p>
    <w:p w:rsidR="00382E4A" w:rsidRDefault="00382E4A" w:rsidP="00382E4A">
      <w:pPr>
        <w:jc w:val="center"/>
      </w:pPr>
      <w:r>
        <w:t>должности служащих, работников, осуществляющих</w:t>
      </w:r>
    </w:p>
    <w:p w:rsidR="00382E4A" w:rsidRDefault="00382E4A" w:rsidP="00382E4A">
      <w:pPr>
        <w:jc w:val="center"/>
      </w:pPr>
      <w:r>
        <w:t>профессиональную деятельность по общеотраслевым</w:t>
      </w:r>
    </w:p>
    <w:p w:rsidR="00382E4A" w:rsidRDefault="00382E4A" w:rsidP="00382E4A">
      <w:pPr>
        <w:ind w:left="-567"/>
        <w:jc w:val="center"/>
      </w:pPr>
      <w:r>
        <w:t>профессиям рабочих</w:t>
      </w:r>
    </w:p>
    <w:p w:rsidR="00382E4A" w:rsidRDefault="00382E4A" w:rsidP="00382E4A">
      <w:pPr>
        <w:jc w:val="center"/>
        <w:rPr>
          <w:b/>
          <w:color w:val="FF0000"/>
        </w:rPr>
      </w:pPr>
    </w:p>
    <w:tbl>
      <w:tblPr>
        <w:tblW w:w="0" w:type="auto"/>
        <w:tblInd w:w="98" w:type="dxa"/>
        <w:tblCellMar>
          <w:left w:w="10" w:type="dxa"/>
          <w:right w:w="10" w:type="dxa"/>
        </w:tblCellMar>
        <w:tblLook w:val="0000" w:firstRow="0" w:lastRow="0" w:firstColumn="0" w:lastColumn="0" w:noHBand="0" w:noVBand="0"/>
      </w:tblPr>
      <w:tblGrid>
        <w:gridCol w:w="824"/>
        <w:gridCol w:w="6655"/>
        <w:gridCol w:w="1560"/>
      </w:tblGrid>
      <w:tr w:rsidR="00382E4A" w:rsidTr="00382E4A">
        <w:trPr>
          <w:trHeight w:val="865"/>
        </w:trPr>
        <w:tc>
          <w:tcPr>
            <w:tcW w:w="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№п/п</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t>Возможный</w:t>
            </w:r>
          </w:p>
          <w:p w:rsidR="00382E4A" w:rsidRDefault="00382E4A" w:rsidP="00382E4A">
            <w:r>
              <w:t>Балл</w:t>
            </w:r>
          </w:p>
        </w:tc>
      </w:tr>
      <w:tr w:rsidR="00382E4A" w:rsidTr="00382E4A">
        <w:trPr>
          <w:trHeight w:val="1394"/>
        </w:trPr>
        <w:tc>
          <w:tcPr>
            <w:tcW w:w="8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p w:rsidR="00382E4A" w:rsidRDefault="00382E4A" w:rsidP="00382E4A"/>
          <w:p w:rsidR="00382E4A" w:rsidRDefault="00382E4A" w:rsidP="00382E4A">
            <w:r>
              <w:t>1</w:t>
            </w:r>
          </w:p>
          <w:p w:rsidR="00382E4A" w:rsidRDefault="00382E4A" w:rsidP="00382E4A"/>
          <w:p w:rsidR="00382E4A" w:rsidRDefault="00382E4A" w:rsidP="00382E4A"/>
          <w:p w:rsidR="00382E4A" w:rsidRDefault="00382E4A" w:rsidP="00382E4A">
            <w:r>
              <w:t>2</w:t>
            </w:r>
          </w:p>
          <w:p w:rsidR="00382E4A" w:rsidRDefault="00382E4A" w:rsidP="00382E4A"/>
          <w:p w:rsidR="00382E4A" w:rsidRDefault="00382E4A" w:rsidP="00382E4A">
            <w:r>
              <w:t>3</w:t>
            </w:r>
          </w:p>
          <w:p w:rsidR="00382E4A" w:rsidRDefault="00382E4A" w:rsidP="00382E4A"/>
          <w:p w:rsidR="00382E4A" w:rsidRDefault="00382E4A" w:rsidP="00382E4A">
            <w:r>
              <w:t>4</w:t>
            </w:r>
          </w:p>
          <w:p w:rsidR="00382E4A" w:rsidRDefault="00382E4A" w:rsidP="00382E4A"/>
          <w:p w:rsidR="00382E4A" w:rsidRDefault="00382E4A" w:rsidP="00382E4A"/>
          <w:p w:rsidR="00382E4A" w:rsidRDefault="00382E4A" w:rsidP="00382E4A">
            <w:r>
              <w:t>5</w:t>
            </w:r>
          </w:p>
          <w:p w:rsidR="00382E4A" w:rsidRDefault="00382E4A" w:rsidP="00382E4A"/>
          <w:p w:rsidR="00382E4A" w:rsidRDefault="00382E4A" w:rsidP="00382E4A">
            <w:r>
              <w:t>6</w:t>
            </w:r>
          </w:p>
          <w:p w:rsidR="00382E4A" w:rsidRDefault="00382E4A" w:rsidP="00382E4A"/>
          <w:p w:rsidR="00382E4A" w:rsidRDefault="00382E4A" w:rsidP="00382E4A">
            <w:r>
              <w:lastRenderedPageBreak/>
              <w:t>7</w:t>
            </w:r>
          </w:p>
          <w:p w:rsidR="00382E4A" w:rsidRDefault="00382E4A" w:rsidP="00382E4A"/>
          <w:p w:rsidR="00382E4A" w:rsidRDefault="00382E4A" w:rsidP="00382E4A">
            <w:r>
              <w:t>8</w:t>
            </w:r>
          </w:p>
          <w:p w:rsidR="00382E4A" w:rsidRDefault="00382E4A" w:rsidP="00382E4A"/>
          <w:p w:rsidR="00382E4A" w:rsidRDefault="00382E4A" w:rsidP="00382E4A">
            <w:r>
              <w:t>9</w:t>
            </w:r>
          </w:p>
          <w:p w:rsidR="00382E4A" w:rsidRDefault="00382E4A" w:rsidP="00382E4A"/>
          <w:p w:rsidR="00382E4A" w:rsidRDefault="00382E4A" w:rsidP="00382E4A">
            <w:pPr>
              <w:rPr>
                <w:sz w:val="16"/>
              </w:rPr>
            </w:pPr>
          </w:p>
          <w:p w:rsidR="00382E4A" w:rsidRDefault="00382E4A" w:rsidP="00382E4A">
            <w:r>
              <w:t>10</w:t>
            </w:r>
          </w:p>
          <w:p w:rsidR="00382E4A" w:rsidRDefault="00382E4A" w:rsidP="00382E4A">
            <w:pPr>
              <w:rPr>
                <w:sz w:val="16"/>
              </w:rPr>
            </w:pPr>
          </w:p>
          <w:p w:rsidR="00382E4A" w:rsidRDefault="00382E4A" w:rsidP="00382E4A">
            <w:r>
              <w:t>11</w:t>
            </w:r>
          </w:p>
          <w:p w:rsidR="00382E4A" w:rsidRDefault="00382E4A" w:rsidP="00382E4A"/>
          <w:p w:rsidR="00382E4A" w:rsidRDefault="00382E4A" w:rsidP="00382E4A">
            <w:r>
              <w:t>12</w:t>
            </w:r>
          </w:p>
          <w:p w:rsidR="00382E4A" w:rsidRDefault="00382E4A" w:rsidP="00382E4A"/>
          <w:p w:rsidR="00382E4A" w:rsidRDefault="00382E4A" w:rsidP="00382E4A"/>
          <w:p w:rsidR="00382E4A" w:rsidRDefault="00382E4A" w:rsidP="00382E4A">
            <w:r>
              <w:t>13</w:t>
            </w:r>
          </w:p>
          <w:p w:rsidR="00382E4A" w:rsidRDefault="00382E4A" w:rsidP="00382E4A"/>
          <w:p w:rsidR="00382E4A" w:rsidRDefault="00382E4A" w:rsidP="00382E4A"/>
          <w:p w:rsidR="00382E4A" w:rsidRDefault="00382E4A" w:rsidP="00382E4A">
            <w:r>
              <w:t>14</w:t>
            </w:r>
          </w:p>
          <w:p w:rsidR="00382E4A" w:rsidRDefault="00382E4A" w:rsidP="00382E4A"/>
          <w:p w:rsidR="00382E4A" w:rsidRDefault="00382E4A" w:rsidP="00382E4A">
            <w:r>
              <w:t>15</w:t>
            </w:r>
          </w:p>
          <w:p w:rsidR="00382E4A" w:rsidRDefault="00382E4A" w:rsidP="00382E4A"/>
          <w:p w:rsidR="00382E4A" w:rsidRDefault="00382E4A" w:rsidP="00382E4A"/>
          <w:p w:rsidR="00382E4A" w:rsidRDefault="00382E4A" w:rsidP="00382E4A">
            <w:r>
              <w:t>16</w:t>
            </w:r>
          </w:p>
          <w:p w:rsidR="00382E4A" w:rsidRDefault="00382E4A" w:rsidP="00382E4A"/>
          <w:p w:rsidR="00382E4A" w:rsidRDefault="00382E4A" w:rsidP="00382E4A"/>
          <w:p w:rsidR="00382E4A" w:rsidRDefault="00382E4A" w:rsidP="00382E4A">
            <w:r>
              <w:t>17</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82E4A" w:rsidRDefault="00382E4A" w:rsidP="00382E4A">
            <w:r>
              <w:lastRenderedPageBreak/>
              <w:t>Интенсивностьи качество труда :</w:t>
            </w:r>
          </w:p>
          <w:p w:rsidR="00382E4A" w:rsidRDefault="00382E4A" w:rsidP="00382E4A"/>
          <w:p w:rsidR="00382E4A" w:rsidRDefault="00382E4A" w:rsidP="00382E4A">
            <w:r>
              <w:t>в связи с обострением криминогенной обстановки ,отсутствие порчи (потери)имущества во время дежурства</w:t>
            </w:r>
          </w:p>
          <w:p w:rsidR="00382E4A" w:rsidRDefault="00382E4A" w:rsidP="00382E4A">
            <w:pPr>
              <w:jc w:val="both"/>
            </w:pPr>
          </w:p>
          <w:p w:rsidR="00382E4A" w:rsidRDefault="00382E4A" w:rsidP="00382E4A">
            <w:pPr>
              <w:jc w:val="both"/>
            </w:pPr>
            <w:r>
              <w:t>Участие в подготовке учреждения к новому учебному году</w:t>
            </w:r>
          </w:p>
          <w:p w:rsidR="00382E4A" w:rsidRDefault="00382E4A" w:rsidP="00382E4A">
            <w:pPr>
              <w:jc w:val="both"/>
            </w:pPr>
          </w:p>
          <w:p w:rsidR="00382E4A" w:rsidRDefault="00382E4A" w:rsidP="00382E4A">
            <w:pPr>
              <w:jc w:val="both"/>
            </w:pPr>
            <w:r>
              <w:t>Участие в проведении ремонтных работ в учреждении</w:t>
            </w:r>
          </w:p>
          <w:p w:rsidR="00382E4A" w:rsidRDefault="00382E4A" w:rsidP="00382E4A">
            <w:pPr>
              <w:jc w:val="both"/>
            </w:pPr>
          </w:p>
          <w:p w:rsidR="00382E4A" w:rsidRDefault="00382E4A" w:rsidP="00382E4A">
            <w:pPr>
              <w:jc w:val="both"/>
            </w:pPr>
            <w:r>
              <w:t>Участие в благоустройстве прилегающей к учреждению территории</w:t>
            </w:r>
          </w:p>
          <w:p w:rsidR="00382E4A" w:rsidRDefault="00382E4A" w:rsidP="00382E4A">
            <w:pPr>
              <w:jc w:val="both"/>
            </w:pPr>
          </w:p>
          <w:p w:rsidR="00382E4A" w:rsidRDefault="00382E4A" w:rsidP="00382E4A">
            <w:r>
              <w:t>Качество  ежедневной уборки  помещений</w:t>
            </w:r>
          </w:p>
          <w:p w:rsidR="00382E4A" w:rsidRDefault="00382E4A" w:rsidP="00382E4A">
            <w:r>
              <w:t xml:space="preserve">Качество генеральной  уборки помещений </w:t>
            </w:r>
          </w:p>
          <w:p w:rsidR="00382E4A" w:rsidRDefault="00382E4A" w:rsidP="00382E4A">
            <w:pPr>
              <w:jc w:val="both"/>
            </w:pPr>
            <w:r>
              <w:t>Качественное выполнение разовых поручений руководителя учреждения</w:t>
            </w:r>
          </w:p>
          <w:p w:rsidR="00382E4A" w:rsidRDefault="00382E4A" w:rsidP="00382E4A">
            <w:r>
              <w:lastRenderedPageBreak/>
              <w:t>Обеспечение сохранности вещей, сданных на хранение</w:t>
            </w:r>
          </w:p>
          <w:p w:rsidR="00382E4A" w:rsidRDefault="00382E4A" w:rsidP="00382E4A">
            <w:r>
              <w:t>Своевременные меры в случае утраты вещей сданных на хранение, и принятие мер к их обнаружению</w:t>
            </w:r>
          </w:p>
          <w:p w:rsidR="00382E4A" w:rsidRDefault="00382E4A" w:rsidP="00382E4A">
            <w:pPr>
              <w:jc w:val="both"/>
            </w:pPr>
            <w:r>
              <w:t>Содержание в чистоте и порядке помещения гардероба</w:t>
            </w:r>
          </w:p>
          <w:p w:rsidR="00382E4A" w:rsidRDefault="00382E4A" w:rsidP="00382E4A">
            <w:r>
              <w:t>Отсутствие порчи (потери) имущества во время дежурства</w:t>
            </w:r>
          </w:p>
          <w:p w:rsidR="00382E4A" w:rsidRDefault="00382E4A" w:rsidP="00382E4A">
            <w:r>
              <w:t xml:space="preserve">Своевременное реагирование на возникающие чрезвычайные ситуации </w:t>
            </w:r>
          </w:p>
          <w:p w:rsidR="00382E4A" w:rsidRDefault="00382E4A" w:rsidP="00382E4A">
            <w:pPr>
              <w:jc w:val="both"/>
            </w:pPr>
            <w:r>
              <w:t>Содержание помещений и территории в надлежащем санитарном состоянии</w:t>
            </w:r>
          </w:p>
          <w:p w:rsidR="00382E4A" w:rsidRDefault="00382E4A" w:rsidP="00382E4A">
            <w:r>
              <w:t>Своевременное обслуживание закрепленного оборудования и механизмов, текущий ремонт</w:t>
            </w:r>
          </w:p>
          <w:p w:rsidR="00382E4A" w:rsidRDefault="00382E4A" w:rsidP="00382E4A">
            <w:r>
              <w:t xml:space="preserve">Качество выполнения всех видов ремонтно-строительных работ в помещении, прилегающих зданиях и на территории </w:t>
            </w:r>
          </w:p>
          <w:p w:rsidR="00382E4A" w:rsidRDefault="00382E4A" w:rsidP="00382E4A">
            <w:r>
              <w:t>Соблюдение правил ПБ, охраны труда, санитарно-гигиенических правил</w:t>
            </w:r>
          </w:p>
          <w:p w:rsidR="00382E4A" w:rsidRDefault="00382E4A" w:rsidP="00382E4A">
            <w:r>
              <w:t>Высокий уровень исполнительской дисциплины при выполнении работ, не входящих в должностные обязанности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E4A" w:rsidRDefault="00382E4A" w:rsidP="00382E4A">
            <w:pPr>
              <w:jc w:val="center"/>
            </w:pP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p>
          <w:p w:rsidR="00382E4A" w:rsidRDefault="00382E4A" w:rsidP="00382E4A">
            <w:pPr>
              <w:jc w:val="center"/>
            </w:pPr>
            <w:r>
              <w:t>0-1</w:t>
            </w:r>
          </w:p>
          <w:p w:rsidR="00382E4A" w:rsidRDefault="00382E4A" w:rsidP="00382E4A">
            <w:pPr>
              <w:jc w:val="center"/>
            </w:pPr>
          </w:p>
          <w:p w:rsidR="00382E4A" w:rsidRDefault="00382E4A" w:rsidP="00382E4A">
            <w:pPr>
              <w:jc w:val="center"/>
            </w:pPr>
            <w:r>
              <w:t>0-2</w:t>
            </w:r>
          </w:p>
          <w:p w:rsidR="00382E4A" w:rsidRDefault="00382E4A" w:rsidP="00382E4A">
            <w:pPr>
              <w:jc w:val="center"/>
            </w:pPr>
          </w:p>
          <w:p w:rsidR="00382E4A" w:rsidRDefault="00382E4A" w:rsidP="00382E4A">
            <w:pPr>
              <w:jc w:val="center"/>
            </w:pPr>
            <w:r>
              <w:lastRenderedPageBreak/>
              <w:t>0-4</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rPr>
                <w:sz w:val="16"/>
              </w:rP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p>
          <w:p w:rsidR="00382E4A" w:rsidRDefault="00382E4A" w:rsidP="00382E4A">
            <w:pPr>
              <w:jc w:val="center"/>
            </w:pPr>
            <w:r>
              <w:t>0-5</w:t>
            </w:r>
          </w:p>
          <w:p w:rsidR="00382E4A" w:rsidRDefault="00382E4A" w:rsidP="00382E4A">
            <w:pPr>
              <w:jc w:val="center"/>
            </w:pPr>
          </w:p>
          <w:p w:rsidR="00382E4A" w:rsidRDefault="00382E4A" w:rsidP="00382E4A">
            <w:pPr>
              <w:jc w:val="center"/>
            </w:pPr>
          </w:p>
          <w:p w:rsidR="00382E4A" w:rsidRDefault="00382E4A" w:rsidP="00382E4A">
            <w:pPr>
              <w:jc w:val="center"/>
            </w:pPr>
            <w:r>
              <w:t>0-3</w:t>
            </w:r>
          </w:p>
          <w:p w:rsidR="00382E4A" w:rsidRDefault="00382E4A" w:rsidP="00382E4A">
            <w:pPr>
              <w:jc w:val="center"/>
            </w:pPr>
          </w:p>
          <w:p w:rsidR="00382E4A" w:rsidRDefault="00382E4A" w:rsidP="00382E4A">
            <w:pPr>
              <w:jc w:val="center"/>
            </w:pPr>
            <w:r>
              <w:t>0-3</w:t>
            </w:r>
          </w:p>
        </w:tc>
      </w:tr>
    </w:tbl>
    <w:p w:rsidR="00382E4A" w:rsidRDefault="00382E4A" w:rsidP="00B547A4">
      <w:pPr>
        <w:autoSpaceDE w:val="0"/>
        <w:autoSpaceDN w:val="0"/>
        <w:adjustRightInd w:val="0"/>
        <w:jc w:val="both"/>
        <w:rPr>
          <w:rFonts w:ascii="Arial" w:hAnsi="Arial" w:cs="Arial"/>
          <w:color w:val="FF0000"/>
        </w:rPr>
      </w:pPr>
    </w:p>
    <w:sectPr w:rsidR="00382E4A" w:rsidSect="003F14EF">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C7" w:rsidRDefault="006178C7" w:rsidP="001E1870">
      <w:r>
        <w:separator/>
      </w:r>
    </w:p>
  </w:endnote>
  <w:endnote w:type="continuationSeparator" w:id="0">
    <w:p w:rsidR="006178C7" w:rsidRDefault="006178C7" w:rsidP="001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C7" w:rsidRDefault="006178C7" w:rsidP="001E1870">
      <w:r>
        <w:separator/>
      </w:r>
    </w:p>
  </w:footnote>
  <w:footnote w:type="continuationSeparator" w:id="0">
    <w:p w:rsidR="006178C7" w:rsidRDefault="006178C7" w:rsidP="001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BE"/>
    <w:multiLevelType w:val="hybridMultilevel"/>
    <w:tmpl w:val="B7FE188A"/>
    <w:lvl w:ilvl="0" w:tplc="53BE251C">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E5EC9"/>
    <w:multiLevelType w:val="hybridMultilevel"/>
    <w:tmpl w:val="660AFC8C"/>
    <w:lvl w:ilvl="0" w:tplc="A38CE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4C7354"/>
    <w:multiLevelType w:val="hybridMultilevel"/>
    <w:tmpl w:val="8AAA13B0"/>
    <w:lvl w:ilvl="0" w:tplc="046E6318">
      <w:start w:val="21"/>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005C3"/>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CDB714E"/>
    <w:multiLevelType w:val="hybridMultilevel"/>
    <w:tmpl w:val="29FAAC2A"/>
    <w:lvl w:ilvl="0" w:tplc="6854C5AE">
      <w:start w:val="20"/>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E16D2"/>
    <w:multiLevelType w:val="hybridMultilevel"/>
    <w:tmpl w:val="425638A4"/>
    <w:lvl w:ilvl="0" w:tplc="BAC6C37E">
      <w:start w:val="33"/>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D6A1D"/>
    <w:multiLevelType w:val="hybridMultilevel"/>
    <w:tmpl w:val="9B70BDD2"/>
    <w:lvl w:ilvl="0" w:tplc="C8249B5A">
      <w:start w:val="4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B79FF"/>
    <w:multiLevelType w:val="multilevel"/>
    <w:tmpl w:val="0EEE3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A7E4F"/>
    <w:multiLevelType w:val="hybridMultilevel"/>
    <w:tmpl w:val="D9C0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E1C10"/>
    <w:multiLevelType w:val="hybridMultilevel"/>
    <w:tmpl w:val="2A14B9B6"/>
    <w:lvl w:ilvl="0" w:tplc="447E23F8">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6C6E58"/>
    <w:multiLevelType w:val="multilevel"/>
    <w:tmpl w:val="5A82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684BFC"/>
    <w:multiLevelType w:val="hybridMultilevel"/>
    <w:tmpl w:val="B34E3BC8"/>
    <w:lvl w:ilvl="0" w:tplc="3F5E67E0">
      <w:start w:val="32"/>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E632E"/>
    <w:multiLevelType w:val="hybridMultilevel"/>
    <w:tmpl w:val="6516680A"/>
    <w:lvl w:ilvl="0" w:tplc="35F2FF80">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A01224"/>
    <w:multiLevelType w:val="hybridMultilevel"/>
    <w:tmpl w:val="3C7CC05C"/>
    <w:lvl w:ilvl="0" w:tplc="E2C09708">
      <w:start w:val="26"/>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5" w15:restartNumberingAfterBreak="0">
    <w:nsid w:val="5E9C4F84"/>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1F95F62"/>
    <w:multiLevelType w:val="hybridMultilevel"/>
    <w:tmpl w:val="DFB265A8"/>
    <w:lvl w:ilvl="0" w:tplc="DD827F86">
      <w:start w:val="27"/>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D740FF"/>
    <w:multiLevelType w:val="hybridMultilevel"/>
    <w:tmpl w:val="52B8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EF7C50"/>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7CEE0477"/>
    <w:multiLevelType w:val="multilevel"/>
    <w:tmpl w:val="0D3AC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
  </w:num>
  <w:num w:numId="4">
    <w:abstractNumId w:val="2"/>
  </w:num>
  <w:num w:numId="5">
    <w:abstractNumId w:val="17"/>
  </w:num>
  <w:num w:numId="6">
    <w:abstractNumId w:val="5"/>
  </w:num>
  <w:num w:numId="7">
    <w:abstractNumId w:val="12"/>
  </w:num>
  <w:num w:numId="8">
    <w:abstractNumId w:val="9"/>
  </w:num>
  <w:num w:numId="9">
    <w:abstractNumId w:val="15"/>
  </w:num>
  <w:num w:numId="10">
    <w:abstractNumId w:val="4"/>
  </w:num>
  <w:num w:numId="11">
    <w:abstractNumId w:val="13"/>
  </w:num>
  <w:num w:numId="12">
    <w:abstractNumId w:val="11"/>
  </w:num>
  <w:num w:numId="13">
    <w:abstractNumId w:val="6"/>
  </w:num>
  <w:num w:numId="14">
    <w:abstractNumId w:val="14"/>
  </w:num>
  <w:num w:numId="15">
    <w:abstractNumId w:val="0"/>
  </w:num>
  <w:num w:numId="16">
    <w:abstractNumId w:val="3"/>
  </w:num>
  <w:num w:numId="17">
    <w:abstractNumId w:val="20"/>
  </w:num>
  <w:num w:numId="18">
    <w:abstractNumId w:val="7"/>
  </w:num>
  <w:num w:numId="19">
    <w:abstractNumId w:val="10"/>
  </w:num>
  <w:num w:numId="20">
    <w:abstractNumId w:val="8"/>
  </w:num>
  <w:num w:numId="21">
    <w:abstractNumId w:val="18"/>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9B"/>
    <w:rsid w:val="00003832"/>
    <w:rsid w:val="00003F93"/>
    <w:rsid w:val="00004022"/>
    <w:rsid w:val="0000443A"/>
    <w:rsid w:val="00006413"/>
    <w:rsid w:val="00007B96"/>
    <w:rsid w:val="0001133B"/>
    <w:rsid w:val="00012527"/>
    <w:rsid w:val="00012EC6"/>
    <w:rsid w:val="00014438"/>
    <w:rsid w:val="000145D9"/>
    <w:rsid w:val="0001547F"/>
    <w:rsid w:val="00020208"/>
    <w:rsid w:val="00022B3D"/>
    <w:rsid w:val="00023F87"/>
    <w:rsid w:val="0002512A"/>
    <w:rsid w:val="000253A7"/>
    <w:rsid w:val="0003157E"/>
    <w:rsid w:val="00036799"/>
    <w:rsid w:val="00037BCC"/>
    <w:rsid w:val="00040F90"/>
    <w:rsid w:val="00041E27"/>
    <w:rsid w:val="00043CB7"/>
    <w:rsid w:val="00047083"/>
    <w:rsid w:val="00047238"/>
    <w:rsid w:val="00052698"/>
    <w:rsid w:val="00054AF5"/>
    <w:rsid w:val="00057701"/>
    <w:rsid w:val="00061576"/>
    <w:rsid w:val="0006298E"/>
    <w:rsid w:val="00072594"/>
    <w:rsid w:val="00072BD1"/>
    <w:rsid w:val="0007377C"/>
    <w:rsid w:val="00073BDF"/>
    <w:rsid w:val="00074DCA"/>
    <w:rsid w:val="00074DD9"/>
    <w:rsid w:val="00077545"/>
    <w:rsid w:val="0008115D"/>
    <w:rsid w:val="000930B6"/>
    <w:rsid w:val="00094DD4"/>
    <w:rsid w:val="00094E6F"/>
    <w:rsid w:val="0009534E"/>
    <w:rsid w:val="000A2F79"/>
    <w:rsid w:val="000A5CD0"/>
    <w:rsid w:val="000B1D72"/>
    <w:rsid w:val="000B29A0"/>
    <w:rsid w:val="000B2E76"/>
    <w:rsid w:val="000B486E"/>
    <w:rsid w:val="000B66F2"/>
    <w:rsid w:val="000B67FC"/>
    <w:rsid w:val="000B6BDB"/>
    <w:rsid w:val="000B7954"/>
    <w:rsid w:val="000B7DF0"/>
    <w:rsid w:val="000C36BA"/>
    <w:rsid w:val="000D15E2"/>
    <w:rsid w:val="000D4319"/>
    <w:rsid w:val="000D552B"/>
    <w:rsid w:val="000D5621"/>
    <w:rsid w:val="000E2816"/>
    <w:rsid w:val="000E3202"/>
    <w:rsid w:val="000E4A1F"/>
    <w:rsid w:val="000E4E8D"/>
    <w:rsid w:val="000E6730"/>
    <w:rsid w:val="000E749B"/>
    <w:rsid w:val="000E7692"/>
    <w:rsid w:val="000F1733"/>
    <w:rsid w:val="000F1D4A"/>
    <w:rsid w:val="000F2348"/>
    <w:rsid w:val="000F2E70"/>
    <w:rsid w:val="000F4823"/>
    <w:rsid w:val="00100C90"/>
    <w:rsid w:val="00101F69"/>
    <w:rsid w:val="0010663F"/>
    <w:rsid w:val="0010791C"/>
    <w:rsid w:val="0012207A"/>
    <w:rsid w:val="00124CFC"/>
    <w:rsid w:val="00125A67"/>
    <w:rsid w:val="00126F75"/>
    <w:rsid w:val="001276D4"/>
    <w:rsid w:val="0013193F"/>
    <w:rsid w:val="00132764"/>
    <w:rsid w:val="00132C43"/>
    <w:rsid w:val="0014449E"/>
    <w:rsid w:val="00150082"/>
    <w:rsid w:val="00153954"/>
    <w:rsid w:val="001567A0"/>
    <w:rsid w:val="00160ABA"/>
    <w:rsid w:val="001618E0"/>
    <w:rsid w:val="00164BBC"/>
    <w:rsid w:val="00167306"/>
    <w:rsid w:val="00167ED1"/>
    <w:rsid w:val="00170592"/>
    <w:rsid w:val="00171B8E"/>
    <w:rsid w:val="00174994"/>
    <w:rsid w:val="00176688"/>
    <w:rsid w:val="00176E11"/>
    <w:rsid w:val="00180624"/>
    <w:rsid w:val="00182DB8"/>
    <w:rsid w:val="0019326E"/>
    <w:rsid w:val="001950FD"/>
    <w:rsid w:val="001966C0"/>
    <w:rsid w:val="00196CD3"/>
    <w:rsid w:val="001A07F2"/>
    <w:rsid w:val="001A19DE"/>
    <w:rsid w:val="001A31C4"/>
    <w:rsid w:val="001A365D"/>
    <w:rsid w:val="001A5A87"/>
    <w:rsid w:val="001A6448"/>
    <w:rsid w:val="001B0523"/>
    <w:rsid w:val="001B1DDC"/>
    <w:rsid w:val="001B3359"/>
    <w:rsid w:val="001B4B4B"/>
    <w:rsid w:val="001C1268"/>
    <w:rsid w:val="001C143D"/>
    <w:rsid w:val="001C48DB"/>
    <w:rsid w:val="001C590F"/>
    <w:rsid w:val="001C5D46"/>
    <w:rsid w:val="001C61BF"/>
    <w:rsid w:val="001C6E62"/>
    <w:rsid w:val="001D049F"/>
    <w:rsid w:val="001D14C1"/>
    <w:rsid w:val="001D2C2F"/>
    <w:rsid w:val="001D48A3"/>
    <w:rsid w:val="001D557D"/>
    <w:rsid w:val="001E1870"/>
    <w:rsid w:val="001E1D48"/>
    <w:rsid w:val="001E27B2"/>
    <w:rsid w:val="001E3B08"/>
    <w:rsid w:val="001E59F8"/>
    <w:rsid w:val="001E684C"/>
    <w:rsid w:val="001F75D3"/>
    <w:rsid w:val="002003FF"/>
    <w:rsid w:val="0020174E"/>
    <w:rsid w:val="002019A5"/>
    <w:rsid w:val="00201B3B"/>
    <w:rsid w:val="0020241A"/>
    <w:rsid w:val="00204449"/>
    <w:rsid w:val="002060DD"/>
    <w:rsid w:val="0021346A"/>
    <w:rsid w:val="0021648C"/>
    <w:rsid w:val="00217AD9"/>
    <w:rsid w:val="00221B84"/>
    <w:rsid w:val="002242A7"/>
    <w:rsid w:val="002250BE"/>
    <w:rsid w:val="00225881"/>
    <w:rsid w:val="00225EBD"/>
    <w:rsid w:val="00226576"/>
    <w:rsid w:val="00235708"/>
    <w:rsid w:val="00237B45"/>
    <w:rsid w:val="0024043A"/>
    <w:rsid w:val="0024093C"/>
    <w:rsid w:val="00245C0D"/>
    <w:rsid w:val="00245E0A"/>
    <w:rsid w:val="00247730"/>
    <w:rsid w:val="0024782F"/>
    <w:rsid w:val="00256468"/>
    <w:rsid w:val="002648F7"/>
    <w:rsid w:val="002654A1"/>
    <w:rsid w:val="0026642E"/>
    <w:rsid w:val="00267552"/>
    <w:rsid w:val="00270563"/>
    <w:rsid w:val="00270C30"/>
    <w:rsid w:val="00270D50"/>
    <w:rsid w:val="002724C8"/>
    <w:rsid w:val="002734CE"/>
    <w:rsid w:val="0027554E"/>
    <w:rsid w:val="00275BBB"/>
    <w:rsid w:val="00275E91"/>
    <w:rsid w:val="002808FE"/>
    <w:rsid w:val="002834C9"/>
    <w:rsid w:val="00284CB8"/>
    <w:rsid w:val="00285F4E"/>
    <w:rsid w:val="00290982"/>
    <w:rsid w:val="00291779"/>
    <w:rsid w:val="0029316F"/>
    <w:rsid w:val="00294EF8"/>
    <w:rsid w:val="002958D3"/>
    <w:rsid w:val="00296B7B"/>
    <w:rsid w:val="00297FB5"/>
    <w:rsid w:val="002A33BE"/>
    <w:rsid w:val="002B2409"/>
    <w:rsid w:val="002B47F4"/>
    <w:rsid w:val="002B564A"/>
    <w:rsid w:val="002C1D34"/>
    <w:rsid w:val="002C2C63"/>
    <w:rsid w:val="002C3B97"/>
    <w:rsid w:val="002C5958"/>
    <w:rsid w:val="002D0544"/>
    <w:rsid w:val="002D503E"/>
    <w:rsid w:val="002D5EA1"/>
    <w:rsid w:val="002E49AA"/>
    <w:rsid w:val="002F019C"/>
    <w:rsid w:val="002F459A"/>
    <w:rsid w:val="002F51A8"/>
    <w:rsid w:val="002F74B4"/>
    <w:rsid w:val="002F7845"/>
    <w:rsid w:val="00302945"/>
    <w:rsid w:val="00306BC8"/>
    <w:rsid w:val="003152B3"/>
    <w:rsid w:val="003168E2"/>
    <w:rsid w:val="003200BF"/>
    <w:rsid w:val="003201D8"/>
    <w:rsid w:val="00320802"/>
    <w:rsid w:val="003241D6"/>
    <w:rsid w:val="003255BD"/>
    <w:rsid w:val="003261CA"/>
    <w:rsid w:val="00326214"/>
    <w:rsid w:val="003310A3"/>
    <w:rsid w:val="00333088"/>
    <w:rsid w:val="00333307"/>
    <w:rsid w:val="003343FA"/>
    <w:rsid w:val="003361D8"/>
    <w:rsid w:val="00342E13"/>
    <w:rsid w:val="0034392E"/>
    <w:rsid w:val="00344298"/>
    <w:rsid w:val="0034438F"/>
    <w:rsid w:val="003463C4"/>
    <w:rsid w:val="00346E59"/>
    <w:rsid w:val="003507AE"/>
    <w:rsid w:val="0035164C"/>
    <w:rsid w:val="00355CD2"/>
    <w:rsid w:val="00360633"/>
    <w:rsid w:val="00365792"/>
    <w:rsid w:val="00366076"/>
    <w:rsid w:val="003702E1"/>
    <w:rsid w:val="00381FA8"/>
    <w:rsid w:val="00382E4A"/>
    <w:rsid w:val="003867F5"/>
    <w:rsid w:val="0039147F"/>
    <w:rsid w:val="003926CF"/>
    <w:rsid w:val="00394982"/>
    <w:rsid w:val="00396736"/>
    <w:rsid w:val="003971FA"/>
    <w:rsid w:val="003A187F"/>
    <w:rsid w:val="003A2BDA"/>
    <w:rsid w:val="003A4F93"/>
    <w:rsid w:val="003A519B"/>
    <w:rsid w:val="003A56AE"/>
    <w:rsid w:val="003A5CC5"/>
    <w:rsid w:val="003A724F"/>
    <w:rsid w:val="003B10F8"/>
    <w:rsid w:val="003B169F"/>
    <w:rsid w:val="003B29F0"/>
    <w:rsid w:val="003B3479"/>
    <w:rsid w:val="003B3C1A"/>
    <w:rsid w:val="003B4237"/>
    <w:rsid w:val="003B485E"/>
    <w:rsid w:val="003B5246"/>
    <w:rsid w:val="003B664B"/>
    <w:rsid w:val="003B6C6B"/>
    <w:rsid w:val="003C0B97"/>
    <w:rsid w:val="003C5045"/>
    <w:rsid w:val="003D162B"/>
    <w:rsid w:val="003D6E4E"/>
    <w:rsid w:val="003D7831"/>
    <w:rsid w:val="003D7D85"/>
    <w:rsid w:val="003E1C39"/>
    <w:rsid w:val="003E35A3"/>
    <w:rsid w:val="003F1215"/>
    <w:rsid w:val="003F14EF"/>
    <w:rsid w:val="003F2C78"/>
    <w:rsid w:val="003F5866"/>
    <w:rsid w:val="004022F5"/>
    <w:rsid w:val="00407203"/>
    <w:rsid w:val="00410E38"/>
    <w:rsid w:val="00411204"/>
    <w:rsid w:val="00413A70"/>
    <w:rsid w:val="00420008"/>
    <w:rsid w:val="0042071B"/>
    <w:rsid w:val="00420C5E"/>
    <w:rsid w:val="00420DEE"/>
    <w:rsid w:val="004226A8"/>
    <w:rsid w:val="00422A90"/>
    <w:rsid w:val="00422F22"/>
    <w:rsid w:val="00425AFF"/>
    <w:rsid w:val="00426873"/>
    <w:rsid w:val="00427321"/>
    <w:rsid w:val="00430E73"/>
    <w:rsid w:val="0044119B"/>
    <w:rsid w:val="00442846"/>
    <w:rsid w:val="00444FF6"/>
    <w:rsid w:val="0045178B"/>
    <w:rsid w:val="0045736A"/>
    <w:rsid w:val="0046010D"/>
    <w:rsid w:val="00462B3A"/>
    <w:rsid w:val="00472FCD"/>
    <w:rsid w:val="00475C10"/>
    <w:rsid w:val="0047759C"/>
    <w:rsid w:val="0048288C"/>
    <w:rsid w:val="004830A4"/>
    <w:rsid w:val="00490F9C"/>
    <w:rsid w:val="004914B6"/>
    <w:rsid w:val="0049295D"/>
    <w:rsid w:val="00497F7F"/>
    <w:rsid w:val="004A25BC"/>
    <w:rsid w:val="004A4D96"/>
    <w:rsid w:val="004B0243"/>
    <w:rsid w:val="004B1A6A"/>
    <w:rsid w:val="004B3B36"/>
    <w:rsid w:val="004B4363"/>
    <w:rsid w:val="004B44EF"/>
    <w:rsid w:val="004B48F8"/>
    <w:rsid w:val="004B5B8D"/>
    <w:rsid w:val="004B778A"/>
    <w:rsid w:val="004C29DE"/>
    <w:rsid w:val="004C379B"/>
    <w:rsid w:val="004D067B"/>
    <w:rsid w:val="004D0C72"/>
    <w:rsid w:val="004D7C0E"/>
    <w:rsid w:val="004E29CA"/>
    <w:rsid w:val="004E2E8D"/>
    <w:rsid w:val="004E38D2"/>
    <w:rsid w:val="004E5DDB"/>
    <w:rsid w:val="004F69D6"/>
    <w:rsid w:val="00500097"/>
    <w:rsid w:val="00500C15"/>
    <w:rsid w:val="005011FC"/>
    <w:rsid w:val="0050257D"/>
    <w:rsid w:val="0050470A"/>
    <w:rsid w:val="005101E0"/>
    <w:rsid w:val="00512296"/>
    <w:rsid w:val="005129B7"/>
    <w:rsid w:val="00512A32"/>
    <w:rsid w:val="005151DC"/>
    <w:rsid w:val="00515D66"/>
    <w:rsid w:val="005166F6"/>
    <w:rsid w:val="00516F28"/>
    <w:rsid w:val="00522875"/>
    <w:rsid w:val="005228AB"/>
    <w:rsid w:val="0052296D"/>
    <w:rsid w:val="005329A6"/>
    <w:rsid w:val="00534376"/>
    <w:rsid w:val="00540418"/>
    <w:rsid w:val="00540D4F"/>
    <w:rsid w:val="00542A37"/>
    <w:rsid w:val="00543AD4"/>
    <w:rsid w:val="0054439E"/>
    <w:rsid w:val="00544D23"/>
    <w:rsid w:val="005457E7"/>
    <w:rsid w:val="00546A37"/>
    <w:rsid w:val="00547C19"/>
    <w:rsid w:val="00547ED5"/>
    <w:rsid w:val="005502CB"/>
    <w:rsid w:val="00551936"/>
    <w:rsid w:val="0055291A"/>
    <w:rsid w:val="00552D78"/>
    <w:rsid w:val="0055385A"/>
    <w:rsid w:val="005545A2"/>
    <w:rsid w:val="00556438"/>
    <w:rsid w:val="005564DA"/>
    <w:rsid w:val="0056187B"/>
    <w:rsid w:val="005701A5"/>
    <w:rsid w:val="0057143B"/>
    <w:rsid w:val="00571FA9"/>
    <w:rsid w:val="00574FCF"/>
    <w:rsid w:val="00575E34"/>
    <w:rsid w:val="0057637C"/>
    <w:rsid w:val="00580964"/>
    <w:rsid w:val="00581514"/>
    <w:rsid w:val="00581A71"/>
    <w:rsid w:val="00586F67"/>
    <w:rsid w:val="00591020"/>
    <w:rsid w:val="0059148C"/>
    <w:rsid w:val="00593354"/>
    <w:rsid w:val="00595920"/>
    <w:rsid w:val="00595B56"/>
    <w:rsid w:val="00595FB2"/>
    <w:rsid w:val="005A1526"/>
    <w:rsid w:val="005A44A3"/>
    <w:rsid w:val="005A5D15"/>
    <w:rsid w:val="005B2EBF"/>
    <w:rsid w:val="005B57D8"/>
    <w:rsid w:val="005B7D67"/>
    <w:rsid w:val="005C0A49"/>
    <w:rsid w:val="005D1F53"/>
    <w:rsid w:val="005D2268"/>
    <w:rsid w:val="005D2D17"/>
    <w:rsid w:val="005D5DA4"/>
    <w:rsid w:val="005D6D8D"/>
    <w:rsid w:val="005E1B62"/>
    <w:rsid w:val="005E2301"/>
    <w:rsid w:val="005E2CA1"/>
    <w:rsid w:val="005E71E0"/>
    <w:rsid w:val="005F1BCD"/>
    <w:rsid w:val="005F3AE4"/>
    <w:rsid w:val="0060003C"/>
    <w:rsid w:val="00600B4D"/>
    <w:rsid w:val="006164F5"/>
    <w:rsid w:val="006178C7"/>
    <w:rsid w:val="00621407"/>
    <w:rsid w:val="006222EB"/>
    <w:rsid w:val="00624B07"/>
    <w:rsid w:val="00631DDE"/>
    <w:rsid w:val="00632BB3"/>
    <w:rsid w:val="00633941"/>
    <w:rsid w:val="006346B8"/>
    <w:rsid w:val="00636908"/>
    <w:rsid w:val="006413DA"/>
    <w:rsid w:val="00644A74"/>
    <w:rsid w:val="00645237"/>
    <w:rsid w:val="00654E22"/>
    <w:rsid w:val="00655349"/>
    <w:rsid w:val="00656444"/>
    <w:rsid w:val="00656CA2"/>
    <w:rsid w:val="00657302"/>
    <w:rsid w:val="0066059C"/>
    <w:rsid w:val="00661775"/>
    <w:rsid w:val="006626DD"/>
    <w:rsid w:val="00663976"/>
    <w:rsid w:val="00670040"/>
    <w:rsid w:val="00670FC5"/>
    <w:rsid w:val="00673D89"/>
    <w:rsid w:val="0067477C"/>
    <w:rsid w:val="00675A01"/>
    <w:rsid w:val="00677342"/>
    <w:rsid w:val="00683967"/>
    <w:rsid w:val="006844C6"/>
    <w:rsid w:val="00685BD3"/>
    <w:rsid w:val="006868C6"/>
    <w:rsid w:val="00687B64"/>
    <w:rsid w:val="00693446"/>
    <w:rsid w:val="00694B10"/>
    <w:rsid w:val="00695D58"/>
    <w:rsid w:val="006A315C"/>
    <w:rsid w:val="006A4D5F"/>
    <w:rsid w:val="006A5833"/>
    <w:rsid w:val="006A5A09"/>
    <w:rsid w:val="006A6B17"/>
    <w:rsid w:val="006B2DFE"/>
    <w:rsid w:val="006C60BF"/>
    <w:rsid w:val="006C6754"/>
    <w:rsid w:val="006D08CC"/>
    <w:rsid w:val="006D0B81"/>
    <w:rsid w:val="006D1313"/>
    <w:rsid w:val="006D43E0"/>
    <w:rsid w:val="006D5C78"/>
    <w:rsid w:val="006D600F"/>
    <w:rsid w:val="006D6EFE"/>
    <w:rsid w:val="006D7419"/>
    <w:rsid w:val="006E30F6"/>
    <w:rsid w:val="006E4880"/>
    <w:rsid w:val="006E688F"/>
    <w:rsid w:val="006E699B"/>
    <w:rsid w:val="006E73BE"/>
    <w:rsid w:val="006E7951"/>
    <w:rsid w:val="006E7FA0"/>
    <w:rsid w:val="006F1CA1"/>
    <w:rsid w:val="006F1EA7"/>
    <w:rsid w:val="006F275A"/>
    <w:rsid w:val="006F3D26"/>
    <w:rsid w:val="00700493"/>
    <w:rsid w:val="00702839"/>
    <w:rsid w:val="007058EE"/>
    <w:rsid w:val="00706E4C"/>
    <w:rsid w:val="0071116D"/>
    <w:rsid w:val="007111BC"/>
    <w:rsid w:val="00714FB5"/>
    <w:rsid w:val="00715576"/>
    <w:rsid w:val="007178A5"/>
    <w:rsid w:val="007206D7"/>
    <w:rsid w:val="00723C07"/>
    <w:rsid w:val="00723DFB"/>
    <w:rsid w:val="00723FE1"/>
    <w:rsid w:val="0072508E"/>
    <w:rsid w:val="007255C8"/>
    <w:rsid w:val="00732373"/>
    <w:rsid w:val="00735FCF"/>
    <w:rsid w:val="00737B00"/>
    <w:rsid w:val="00740051"/>
    <w:rsid w:val="00740912"/>
    <w:rsid w:val="007418D6"/>
    <w:rsid w:val="00741FC4"/>
    <w:rsid w:val="00742FDD"/>
    <w:rsid w:val="00746C51"/>
    <w:rsid w:val="00746C8D"/>
    <w:rsid w:val="00750085"/>
    <w:rsid w:val="007546D2"/>
    <w:rsid w:val="007577A5"/>
    <w:rsid w:val="007577EA"/>
    <w:rsid w:val="00761A29"/>
    <w:rsid w:val="00761EC7"/>
    <w:rsid w:val="00762D7F"/>
    <w:rsid w:val="007647B7"/>
    <w:rsid w:val="00767378"/>
    <w:rsid w:val="00772CA7"/>
    <w:rsid w:val="00774996"/>
    <w:rsid w:val="007802A2"/>
    <w:rsid w:val="007813B7"/>
    <w:rsid w:val="00781B9D"/>
    <w:rsid w:val="007824EE"/>
    <w:rsid w:val="007835F0"/>
    <w:rsid w:val="007845A2"/>
    <w:rsid w:val="00786F7D"/>
    <w:rsid w:val="00787CC5"/>
    <w:rsid w:val="00790B05"/>
    <w:rsid w:val="00796843"/>
    <w:rsid w:val="007A4A3C"/>
    <w:rsid w:val="007B051D"/>
    <w:rsid w:val="007B1BE7"/>
    <w:rsid w:val="007B728F"/>
    <w:rsid w:val="007C206A"/>
    <w:rsid w:val="007C3687"/>
    <w:rsid w:val="007C428E"/>
    <w:rsid w:val="007C500D"/>
    <w:rsid w:val="007C7373"/>
    <w:rsid w:val="007C73A4"/>
    <w:rsid w:val="007D108E"/>
    <w:rsid w:val="007D28FB"/>
    <w:rsid w:val="007D497C"/>
    <w:rsid w:val="007D68EE"/>
    <w:rsid w:val="007E6E84"/>
    <w:rsid w:val="007E7448"/>
    <w:rsid w:val="007F1542"/>
    <w:rsid w:val="007F29DD"/>
    <w:rsid w:val="007F417A"/>
    <w:rsid w:val="007F4A14"/>
    <w:rsid w:val="00801EF8"/>
    <w:rsid w:val="00805576"/>
    <w:rsid w:val="008061C8"/>
    <w:rsid w:val="008064A5"/>
    <w:rsid w:val="0080778D"/>
    <w:rsid w:val="0081076D"/>
    <w:rsid w:val="00810B03"/>
    <w:rsid w:val="00814861"/>
    <w:rsid w:val="008158F6"/>
    <w:rsid w:val="008160BE"/>
    <w:rsid w:val="00816E51"/>
    <w:rsid w:val="00817105"/>
    <w:rsid w:val="008216F0"/>
    <w:rsid w:val="0082208A"/>
    <w:rsid w:val="0082687A"/>
    <w:rsid w:val="00833B6B"/>
    <w:rsid w:val="0083451B"/>
    <w:rsid w:val="008353B7"/>
    <w:rsid w:val="0083606E"/>
    <w:rsid w:val="00836BA1"/>
    <w:rsid w:val="00837D9F"/>
    <w:rsid w:val="00843C3A"/>
    <w:rsid w:val="008453C6"/>
    <w:rsid w:val="00852818"/>
    <w:rsid w:val="00852A43"/>
    <w:rsid w:val="0085702C"/>
    <w:rsid w:val="00860055"/>
    <w:rsid w:val="0086085E"/>
    <w:rsid w:val="00860B38"/>
    <w:rsid w:val="00861B97"/>
    <w:rsid w:val="00865491"/>
    <w:rsid w:val="0086608F"/>
    <w:rsid w:val="008674FE"/>
    <w:rsid w:val="00870F4C"/>
    <w:rsid w:val="00870FE5"/>
    <w:rsid w:val="008715CF"/>
    <w:rsid w:val="008736E0"/>
    <w:rsid w:val="00875852"/>
    <w:rsid w:val="00882612"/>
    <w:rsid w:val="00883A58"/>
    <w:rsid w:val="0088657B"/>
    <w:rsid w:val="00886A1D"/>
    <w:rsid w:val="00892BE8"/>
    <w:rsid w:val="00896726"/>
    <w:rsid w:val="008A5390"/>
    <w:rsid w:val="008A56E8"/>
    <w:rsid w:val="008A6C69"/>
    <w:rsid w:val="008A6CC8"/>
    <w:rsid w:val="008B0F3A"/>
    <w:rsid w:val="008B160D"/>
    <w:rsid w:val="008B6D8B"/>
    <w:rsid w:val="008C075E"/>
    <w:rsid w:val="008C10A9"/>
    <w:rsid w:val="008C4035"/>
    <w:rsid w:val="008C58FD"/>
    <w:rsid w:val="008C7A19"/>
    <w:rsid w:val="008D3353"/>
    <w:rsid w:val="008D36E4"/>
    <w:rsid w:val="008D4565"/>
    <w:rsid w:val="008D5017"/>
    <w:rsid w:val="008D5C0C"/>
    <w:rsid w:val="008E2005"/>
    <w:rsid w:val="008E4C74"/>
    <w:rsid w:val="008E6672"/>
    <w:rsid w:val="008F1A76"/>
    <w:rsid w:val="008F5FBF"/>
    <w:rsid w:val="009005E8"/>
    <w:rsid w:val="00900D85"/>
    <w:rsid w:val="0090165A"/>
    <w:rsid w:val="0090271B"/>
    <w:rsid w:val="009037D3"/>
    <w:rsid w:val="00904FB3"/>
    <w:rsid w:val="0090518F"/>
    <w:rsid w:val="00906E7A"/>
    <w:rsid w:val="00907A80"/>
    <w:rsid w:val="0091567F"/>
    <w:rsid w:val="009162DC"/>
    <w:rsid w:val="009235C4"/>
    <w:rsid w:val="00925DF0"/>
    <w:rsid w:val="0092648E"/>
    <w:rsid w:val="00937212"/>
    <w:rsid w:val="009405A1"/>
    <w:rsid w:val="009473BC"/>
    <w:rsid w:val="009538D8"/>
    <w:rsid w:val="00953AF5"/>
    <w:rsid w:val="00970BF0"/>
    <w:rsid w:val="00970EC4"/>
    <w:rsid w:val="00971223"/>
    <w:rsid w:val="0097275E"/>
    <w:rsid w:val="0097335C"/>
    <w:rsid w:val="009748D7"/>
    <w:rsid w:val="00974B91"/>
    <w:rsid w:val="00974BFB"/>
    <w:rsid w:val="00975E08"/>
    <w:rsid w:val="00991C03"/>
    <w:rsid w:val="00992A18"/>
    <w:rsid w:val="00992D64"/>
    <w:rsid w:val="009964E7"/>
    <w:rsid w:val="00997D52"/>
    <w:rsid w:val="009A7ED9"/>
    <w:rsid w:val="009B28A1"/>
    <w:rsid w:val="009B2A0C"/>
    <w:rsid w:val="009B3AE4"/>
    <w:rsid w:val="009B4072"/>
    <w:rsid w:val="009B70F0"/>
    <w:rsid w:val="009C213E"/>
    <w:rsid w:val="009C5382"/>
    <w:rsid w:val="009D2AC7"/>
    <w:rsid w:val="009D537B"/>
    <w:rsid w:val="009E2BAC"/>
    <w:rsid w:val="009E440D"/>
    <w:rsid w:val="009E44D4"/>
    <w:rsid w:val="009E4F97"/>
    <w:rsid w:val="009E7ABE"/>
    <w:rsid w:val="009F03AF"/>
    <w:rsid w:val="009F1B6A"/>
    <w:rsid w:val="009F48C6"/>
    <w:rsid w:val="009F4DDB"/>
    <w:rsid w:val="009F57C0"/>
    <w:rsid w:val="009F5E97"/>
    <w:rsid w:val="009F7177"/>
    <w:rsid w:val="009F79A5"/>
    <w:rsid w:val="00A01C03"/>
    <w:rsid w:val="00A04775"/>
    <w:rsid w:val="00A0565A"/>
    <w:rsid w:val="00A0633B"/>
    <w:rsid w:val="00A169DF"/>
    <w:rsid w:val="00A234C7"/>
    <w:rsid w:val="00A41387"/>
    <w:rsid w:val="00A4229F"/>
    <w:rsid w:val="00A42977"/>
    <w:rsid w:val="00A42F93"/>
    <w:rsid w:val="00A44F37"/>
    <w:rsid w:val="00A46803"/>
    <w:rsid w:val="00A46C03"/>
    <w:rsid w:val="00A517C2"/>
    <w:rsid w:val="00A52BD2"/>
    <w:rsid w:val="00A6027A"/>
    <w:rsid w:val="00A613DE"/>
    <w:rsid w:val="00A65CBB"/>
    <w:rsid w:val="00A66449"/>
    <w:rsid w:val="00A74763"/>
    <w:rsid w:val="00A7743B"/>
    <w:rsid w:val="00A778C7"/>
    <w:rsid w:val="00A82D3B"/>
    <w:rsid w:val="00A8453F"/>
    <w:rsid w:val="00A86905"/>
    <w:rsid w:val="00A8791B"/>
    <w:rsid w:val="00A91F7D"/>
    <w:rsid w:val="00A95209"/>
    <w:rsid w:val="00A9541C"/>
    <w:rsid w:val="00A968E8"/>
    <w:rsid w:val="00AA3890"/>
    <w:rsid w:val="00AA6495"/>
    <w:rsid w:val="00AA678E"/>
    <w:rsid w:val="00AB0B6B"/>
    <w:rsid w:val="00AB5271"/>
    <w:rsid w:val="00AB52C1"/>
    <w:rsid w:val="00AC1BB7"/>
    <w:rsid w:val="00AC247C"/>
    <w:rsid w:val="00AC28CC"/>
    <w:rsid w:val="00AC42AE"/>
    <w:rsid w:val="00AC51F1"/>
    <w:rsid w:val="00AC5818"/>
    <w:rsid w:val="00AC5B0E"/>
    <w:rsid w:val="00AD054A"/>
    <w:rsid w:val="00AD2932"/>
    <w:rsid w:val="00AD3BD6"/>
    <w:rsid w:val="00AD67A9"/>
    <w:rsid w:val="00AE177F"/>
    <w:rsid w:val="00AE2331"/>
    <w:rsid w:val="00AE6F8C"/>
    <w:rsid w:val="00AE75E0"/>
    <w:rsid w:val="00AF225F"/>
    <w:rsid w:val="00AF44C9"/>
    <w:rsid w:val="00AF6FA9"/>
    <w:rsid w:val="00AF767E"/>
    <w:rsid w:val="00B02F78"/>
    <w:rsid w:val="00B04278"/>
    <w:rsid w:val="00B04BE2"/>
    <w:rsid w:val="00B06835"/>
    <w:rsid w:val="00B10AFE"/>
    <w:rsid w:val="00B11424"/>
    <w:rsid w:val="00B11625"/>
    <w:rsid w:val="00B124B7"/>
    <w:rsid w:val="00B12991"/>
    <w:rsid w:val="00B13FF1"/>
    <w:rsid w:val="00B1671A"/>
    <w:rsid w:val="00B17252"/>
    <w:rsid w:val="00B20C0C"/>
    <w:rsid w:val="00B210E4"/>
    <w:rsid w:val="00B23064"/>
    <w:rsid w:val="00B243B3"/>
    <w:rsid w:val="00B25B9F"/>
    <w:rsid w:val="00B32978"/>
    <w:rsid w:val="00B32D7F"/>
    <w:rsid w:val="00B334D7"/>
    <w:rsid w:val="00B334E7"/>
    <w:rsid w:val="00B3413A"/>
    <w:rsid w:val="00B36D8F"/>
    <w:rsid w:val="00B37CDA"/>
    <w:rsid w:val="00B40CD5"/>
    <w:rsid w:val="00B41244"/>
    <w:rsid w:val="00B42B96"/>
    <w:rsid w:val="00B44ED1"/>
    <w:rsid w:val="00B5349F"/>
    <w:rsid w:val="00B541FB"/>
    <w:rsid w:val="00B543AC"/>
    <w:rsid w:val="00B547A4"/>
    <w:rsid w:val="00B602BD"/>
    <w:rsid w:val="00B613AB"/>
    <w:rsid w:val="00B62BDF"/>
    <w:rsid w:val="00B6334A"/>
    <w:rsid w:val="00B66BCA"/>
    <w:rsid w:val="00B7549E"/>
    <w:rsid w:val="00B77E22"/>
    <w:rsid w:val="00B879D0"/>
    <w:rsid w:val="00B91056"/>
    <w:rsid w:val="00B91639"/>
    <w:rsid w:val="00B93967"/>
    <w:rsid w:val="00B94391"/>
    <w:rsid w:val="00B95A9B"/>
    <w:rsid w:val="00B976C4"/>
    <w:rsid w:val="00B977DD"/>
    <w:rsid w:val="00BA0BE0"/>
    <w:rsid w:val="00BA371A"/>
    <w:rsid w:val="00BA6D6C"/>
    <w:rsid w:val="00BB04F1"/>
    <w:rsid w:val="00BB0A8B"/>
    <w:rsid w:val="00BB2AF7"/>
    <w:rsid w:val="00BB3945"/>
    <w:rsid w:val="00BB5D19"/>
    <w:rsid w:val="00BB7CF4"/>
    <w:rsid w:val="00BB7EA0"/>
    <w:rsid w:val="00BB7EEE"/>
    <w:rsid w:val="00BC0F8A"/>
    <w:rsid w:val="00BC2617"/>
    <w:rsid w:val="00BC3DB1"/>
    <w:rsid w:val="00BC7AE3"/>
    <w:rsid w:val="00BD4263"/>
    <w:rsid w:val="00BD5AAB"/>
    <w:rsid w:val="00BD651F"/>
    <w:rsid w:val="00BE2BA2"/>
    <w:rsid w:val="00BE2DA8"/>
    <w:rsid w:val="00BE2DBD"/>
    <w:rsid w:val="00BE3050"/>
    <w:rsid w:val="00BF4F60"/>
    <w:rsid w:val="00BF596D"/>
    <w:rsid w:val="00C014F3"/>
    <w:rsid w:val="00C03DB5"/>
    <w:rsid w:val="00C10039"/>
    <w:rsid w:val="00C11798"/>
    <w:rsid w:val="00C15DED"/>
    <w:rsid w:val="00C20350"/>
    <w:rsid w:val="00C21463"/>
    <w:rsid w:val="00C22632"/>
    <w:rsid w:val="00C23342"/>
    <w:rsid w:val="00C25E2C"/>
    <w:rsid w:val="00C27C18"/>
    <w:rsid w:val="00C309FC"/>
    <w:rsid w:val="00C31674"/>
    <w:rsid w:val="00C327B2"/>
    <w:rsid w:val="00C32A63"/>
    <w:rsid w:val="00C32E92"/>
    <w:rsid w:val="00C3351A"/>
    <w:rsid w:val="00C37737"/>
    <w:rsid w:val="00C403B6"/>
    <w:rsid w:val="00C43744"/>
    <w:rsid w:val="00C45032"/>
    <w:rsid w:val="00C4664F"/>
    <w:rsid w:val="00C5093C"/>
    <w:rsid w:val="00C516FC"/>
    <w:rsid w:val="00C56ACF"/>
    <w:rsid w:val="00C57B30"/>
    <w:rsid w:val="00C61483"/>
    <w:rsid w:val="00C637B0"/>
    <w:rsid w:val="00C64FD9"/>
    <w:rsid w:val="00C660C7"/>
    <w:rsid w:val="00C71D80"/>
    <w:rsid w:val="00C7424E"/>
    <w:rsid w:val="00C77E96"/>
    <w:rsid w:val="00C81BFF"/>
    <w:rsid w:val="00C82230"/>
    <w:rsid w:val="00C82307"/>
    <w:rsid w:val="00C8307D"/>
    <w:rsid w:val="00C87CF0"/>
    <w:rsid w:val="00C94DF9"/>
    <w:rsid w:val="00C965EB"/>
    <w:rsid w:val="00CA2B37"/>
    <w:rsid w:val="00CB2CF4"/>
    <w:rsid w:val="00CB51BE"/>
    <w:rsid w:val="00CC0352"/>
    <w:rsid w:val="00CC19F4"/>
    <w:rsid w:val="00CC2815"/>
    <w:rsid w:val="00CC4949"/>
    <w:rsid w:val="00CC7128"/>
    <w:rsid w:val="00CC73D5"/>
    <w:rsid w:val="00CD0804"/>
    <w:rsid w:val="00CD27FA"/>
    <w:rsid w:val="00CD5558"/>
    <w:rsid w:val="00CD5699"/>
    <w:rsid w:val="00CE754B"/>
    <w:rsid w:val="00CF3225"/>
    <w:rsid w:val="00CF3F7D"/>
    <w:rsid w:val="00CF6EC0"/>
    <w:rsid w:val="00D0071C"/>
    <w:rsid w:val="00D03B34"/>
    <w:rsid w:val="00D03BB8"/>
    <w:rsid w:val="00D0417C"/>
    <w:rsid w:val="00D06B83"/>
    <w:rsid w:val="00D07B10"/>
    <w:rsid w:val="00D07C93"/>
    <w:rsid w:val="00D21929"/>
    <w:rsid w:val="00D24CAC"/>
    <w:rsid w:val="00D24F6C"/>
    <w:rsid w:val="00D2570E"/>
    <w:rsid w:val="00D25914"/>
    <w:rsid w:val="00D264B9"/>
    <w:rsid w:val="00D27E1A"/>
    <w:rsid w:val="00D30962"/>
    <w:rsid w:val="00D328C1"/>
    <w:rsid w:val="00D339D6"/>
    <w:rsid w:val="00D37734"/>
    <w:rsid w:val="00D434FC"/>
    <w:rsid w:val="00D475E4"/>
    <w:rsid w:val="00D50B80"/>
    <w:rsid w:val="00D51808"/>
    <w:rsid w:val="00D52B7F"/>
    <w:rsid w:val="00D576EC"/>
    <w:rsid w:val="00D61B3B"/>
    <w:rsid w:val="00D62881"/>
    <w:rsid w:val="00D670A6"/>
    <w:rsid w:val="00D7101E"/>
    <w:rsid w:val="00D714A2"/>
    <w:rsid w:val="00D7590E"/>
    <w:rsid w:val="00D8577D"/>
    <w:rsid w:val="00D85C63"/>
    <w:rsid w:val="00D9035E"/>
    <w:rsid w:val="00D96173"/>
    <w:rsid w:val="00D97052"/>
    <w:rsid w:val="00D97CAC"/>
    <w:rsid w:val="00DA3C29"/>
    <w:rsid w:val="00DA720A"/>
    <w:rsid w:val="00DB10BC"/>
    <w:rsid w:val="00DB14B2"/>
    <w:rsid w:val="00DB47D1"/>
    <w:rsid w:val="00DC1A7D"/>
    <w:rsid w:val="00DC2115"/>
    <w:rsid w:val="00DC3705"/>
    <w:rsid w:val="00DC61E9"/>
    <w:rsid w:val="00DC6534"/>
    <w:rsid w:val="00DC7BC3"/>
    <w:rsid w:val="00DD11F7"/>
    <w:rsid w:val="00DD358F"/>
    <w:rsid w:val="00DD7549"/>
    <w:rsid w:val="00DD7B99"/>
    <w:rsid w:val="00DE2C79"/>
    <w:rsid w:val="00DE33EA"/>
    <w:rsid w:val="00DE3BB2"/>
    <w:rsid w:val="00DE3CAE"/>
    <w:rsid w:val="00DE3DFB"/>
    <w:rsid w:val="00DE55F6"/>
    <w:rsid w:val="00DE5618"/>
    <w:rsid w:val="00DE594A"/>
    <w:rsid w:val="00DF25DF"/>
    <w:rsid w:val="00DF28F0"/>
    <w:rsid w:val="00DF2A1F"/>
    <w:rsid w:val="00DF4240"/>
    <w:rsid w:val="00DF4B4B"/>
    <w:rsid w:val="00DF71F3"/>
    <w:rsid w:val="00E01A16"/>
    <w:rsid w:val="00E05D5B"/>
    <w:rsid w:val="00E07482"/>
    <w:rsid w:val="00E15859"/>
    <w:rsid w:val="00E16E12"/>
    <w:rsid w:val="00E21171"/>
    <w:rsid w:val="00E22A02"/>
    <w:rsid w:val="00E22D2B"/>
    <w:rsid w:val="00E243C3"/>
    <w:rsid w:val="00E25F2A"/>
    <w:rsid w:val="00E30703"/>
    <w:rsid w:val="00E40268"/>
    <w:rsid w:val="00E41813"/>
    <w:rsid w:val="00E423FF"/>
    <w:rsid w:val="00E44414"/>
    <w:rsid w:val="00E500E1"/>
    <w:rsid w:val="00E506C5"/>
    <w:rsid w:val="00E515C9"/>
    <w:rsid w:val="00E5330D"/>
    <w:rsid w:val="00E557E3"/>
    <w:rsid w:val="00E60946"/>
    <w:rsid w:val="00E64413"/>
    <w:rsid w:val="00E64FB9"/>
    <w:rsid w:val="00E65586"/>
    <w:rsid w:val="00E65B31"/>
    <w:rsid w:val="00E66D05"/>
    <w:rsid w:val="00E70FE5"/>
    <w:rsid w:val="00E71E43"/>
    <w:rsid w:val="00E72125"/>
    <w:rsid w:val="00E721B3"/>
    <w:rsid w:val="00E72430"/>
    <w:rsid w:val="00E72549"/>
    <w:rsid w:val="00E72E0D"/>
    <w:rsid w:val="00E735FF"/>
    <w:rsid w:val="00E74079"/>
    <w:rsid w:val="00E75FC8"/>
    <w:rsid w:val="00E82530"/>
    <w:rsid w:val="00E86F46"/>
    <w:rsid w:val="00E87482"/>
    <w:rsid w:val="00E90EA7"/>
    <w:rsid w:val="00E9472D"/>
    <w:rsid w:val="00EA317B"/>
    <w:rsid w:val="00EB21EC"/>
    <w:rsid w:val="00EB6948"/>
    <w:rsid w:val="00EC0D1E"/>
    <w:rsid w:val="00EC181D"/>
    <w:rsid w:val="00EC1D1E"/>
    <w:rsid w:val="00EC4B1F"/>
    <w:rsid w:val="00EC5322"/>
    <w:rsid w:val="00EC7CD2"/>
    <w:rsid w:val="00ED03C6"/>
    <w:rsid w:val="00ED1E43"/>
    <w:rsid w:val="00ED2D32"/>
    <w:rsid w:val="00ED64E9"/>
    <w:rsid w:val="00EE0AA8"/>
    <w:rsid w:val="00EE0EE4"/>
    <w:rsid w:val="00EE0EED"/>
    <w:rsid w:val="00EE3AC5"/>
    <w:rsid w:val="00EE3DCE"/>
    <w:rsid w:val="00EF5ABE"/>
    <w:rsid w:val="00F00812"/>
    <w:rsid w:val="00F05E8B"/>
    <w:rsid w:val="00F06044"/>
    <w:rsid w:val="00F12303"/>
    <w:rsid w:val="00F1263D"/>
    <w:rsid w:val="00F17A3F"/>
    <w:rsid w:val="00F23C24"/>
    <w:rsid w:val="00F24E85"/>
    <w:rsid w:val="00F261A2"/>
    <w:rsid w:val="00F312F0"/>
    <w:rsid w:val="00F3269C"/>
    <w:rsid w:val="00F33CCC"/>
    <w:rsid w:val="00F354D6"/>
    <w:rsid w:val="00F3607D"/>
    <w:rsid w:val="00F40C21"/>
    <w:rsid w:val="00F410F5"/>
    <w:rsid w:val="00F42AFB"/>
    <w:rsid w:val="00F445F2"/>
    <w:rsid w:val="00F45F47"/>
    <w:rsid w:val="00F47529"/>
    <w:rsid w:val="00F479A3"/>
    <w:rsid w:val="00F5508B"/>
    <w:rsid w:val="00F558AA"/>
    <w:rsid w:val="00F56459"/>
    <w:rsid w:val="00F578A6"/>
    <w:rsid w:val="00F57941"/>
    <w:rsid w:val="00F57D2C"/>
    <w:rsid w:val="00F612D4"/>
    <w:rsid w:val="00F65803"/>
    <w:rsid w:val="00F65F21"/>
    <w:rsid w:val="00F71156"/>
    <w:rsid w:val="00F7362E"/>
    <w:rsid w:val="00F76C1B"/>
    <w:rsid w:val="00F802A9"/>
    <w:rsid w:val="00F82C26"/>
    <w:rsid w:val="00F8415A"/>
    <w:rsid w:val="00F8609B"/>
    <w:rsid w:val="00F864C4"/>
    <w:rsid w:val="00F903CC"/>
    <w:rsid w:val="00F91770"/>
    <w:rsid w:val="00F92F17"/>
    <w:rsid w:val="00F9322C"/>
    <w:rsid w:val="00F974BE"/>
    <w:rsid w:val="00FA362F"/>
    <w:rsid w:val="00FA5D7E"/>
    <w:rsid w:val="00FA7D3A"/>
    <w:rsid w:val="00FB098B"/>
    <w:rsid w:val="00FB34F6"/>
    <w:rsid w:val="00FB3D01"/>
    <w:rsid w:val="00FB5D55"/>
    <w:rsid w:val="00FC15DA"/>
    <w:rsid w:val="00FC5655"/>
    <w:rsid w:val="00FC5CC0"/>
    <w:rsid w:val="00FC6ED2"/>
    <w:rsid w:val="00FC761C"/>
    <w:rsid w:val="00FD2291"/>
    <w:rsid w:val="00FD3289"/>
    <w:rsid w:val="00FD34B8"/>
    <w:rsid w:val="00FE35B5"/>
    <w:rsid w:val="00FE3F3A"/>
    <w:rsid w:val="00FE764B"/>
    <w:rsid w:val="00FE797E"/>
    <w:rsid w:val="00FE7D08"/>
    <w:rsid w:val="00FF37FB"/>
    <w:rsid w:val="00FF49E6"/>
    <w:rsid w:val="00FF7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3B1D"/>
  <w15:docId w15:val="{69C2323B-1420-4054-AABF-3D19F5DE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497C"/>
    <w:rPr>
      <w:sz w:val="24"/>
      <w:szCs w:val="24"/>
    </w:rPr>
  </w:style>
  <w:style w:type="paragraph" w:styleId="12">
    <w:name w:val="heading 1"/>
    <w:basedOn w:val="a0"/>
    <w:link w:val="13"/>
    <w:qFormat/>
    <w:rsid w:val="000E749B"/>
    <w:pPr>
      <w:spacing w:before="100" w:beforeAutospacing="1" w:after="100" w:afterAutospacing="1"/>
      <w:outlineLvl w:val="0"/>
    </w:pPr>
    <w:rPr>
      <w:b/>
      <w:bCs/>
      <w:kern w:val="36"/>
      <w:sz w:val="48"/>
      <w:szCs w:val="48"/>
    </w:rPr>
  </w:style>
  <w:style w:type="paragraph" w:styleId="2">
    <w:name w:val="heading 2"/>
    <w:basedOn w:val="a0"/>
    <w:qFormat/>
    <w:rsid w:val="000E749B"/>
    <w:pPr>
      <w:spacing w:before="100" w:beforeAutospacing="1" w:after="100" w:afterAutospacing="1"/>
      <w:outlineLvl w:val="1"/>
    </w:pPr>
    <w:rPr>
      <w:b/>
      <w:bCs/>
      <w:sz w:val="36"/>
      <w:szCs w:val="36"/>
    </w:rPr>
  </w:style>
  <w:style w:type="paragraph" w:styleId="3">
    <w:name w:val="heading 3"/>
    <w:basedOn w:val="a0"/>
    <w:qFormat/>
    <w:rsid w:val="000E749B"/>
    <w:pPr>
      <w:spacing w:before="100" w:beforeAutospacing="1" w:after="100" w:afterAutospacing="1"/>
      <w:outlineLvl w:val="2"/>
    </w:pPr>
    <w:rPr>
      <w:b/>
      <w:bCs/>
      <w:sz w:val="27"/>
      <w:szCs w:val="27"/>
    </w:rPr>
  </w:style>
  <w:style w:type="paragraph" w:styleId="4">
    <w:name w:val="heading 4"/>
    <w:basedOn w:val="a0"/>
    <w:link w:val="40"/>
    <w:qFormat/>
    <w:rsid w:val="000E749B"/>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texttopleveltextcentertext">
    <w:name w:val="headertext topleveltext centertext"/>
    <w:basedOn w:val="a0"/>
    <w:rsid w:val="000E749B"/>
    <w:pPr>
      <w:spacing w:before="100" w:beforeAutospacing="1" w:after="100" w:afterAutospacing="1"/>
    </w:pPr>
  </w:style>
  <w:style w:type="paragraph" w:customStyle="1" w:styleId="formattexttopleveltextcentertext">
    <w:name w:val="formattext topleveltext centertext"/>
    <w:basedOn w:val="a0"/>
    <w:rsid w:val="000E749B"/>
    <w:pPr>
      <w:spacing w:before="100" w:beforeAutospacing="1" w:after="100" w:afterAutospacing="1"/>
    </w:pPr>
  </w:style>
  <w:style w:type="character" w:styleId="a4">
    <w:name w:val="Hyperlink"/>
    <w:rsid w:val="000E749B"/>
    <w:rPr>
      <w:color w:val="0000FF"/>
      <w:u w:val="single"/>
    </w:rPr>
  </w:style>
  <w:style w:type="paragraph" w:customStyle="1" w:styleId="formattexttopleveltext">
    <w:name w:val="formattext topleveltext"/>
    <w:basedOn w:val="a0"/>
    <w:rsid w:val="000E749B"/>
    <w:pPr>
      <w:spacing w:before="100" w:beforeAutospacing="1" w:after="100" w:afterAutospacing="1"/>
    </w:pPr>
  </w:style>
  <w:style w:type="paragraph" w:customStyle="1" w:styleId="formattext">
    <w:name w:val="formattext"/>
    <w:basedOn w:val="a0"/>
    <w:rsid w:val="000E749B"/>
    <w:pPr>
      <w:spacing w:before="100" w:beforeAutospacing="1" w:after="100" w:afterAutospacing="1"/>
    </w:pPr>
  </w:style>
  <w:style w:type="character" w:styleId="a5">
    <w:name w:val="FollowedHyperlink"/>
    <w:rsid w:val="00ED1E43"/>
    <w:rPr>
      <w:color w:val="800080"/>
      <w:u w:val="single"/>
    </w:rPr>
  </w:style>
  <w:style w:type="paragraph" w:customStyle="1" w:styleId="1">
    <w:name w:val="Стиль приложения 1."/>
    <w:basedOn w:val="a0"/>
    <w:rsid w:val="00A86905"/>
    <w:pPr>
      <w:numPr>
        <w:numId w:val="2"/>
      </w:numPr>
      <w:jc w:val="center"/>
    </w:pPr>
    <w:rPr>
      <w:sz w:val="26"/>
      <w:szCs w:val="20"/>
    </w:rPr>
  </w:style>
  <w:style w:type="paragraph" w:customStyle="1" w:styleId="11">
    <w:name w:val="Стиль приложения 1.1."/>
    <w:basedOn w:val="a0"/>
    <w:rsid w:val="00A86905"/>
    <w:pPr>
      <w:numPr>
        <w:ilvl w:val="1"/>
        <w:numId w:val="2"/>
      </w:numPr>
      <w:jc w:val="both"/>
    </w:pPr>
    <w:rPr>
      <w:sz w:val="26"/>
      <w:szCs w:val="20"/>
    </w:rPr>
  </w:style>
  <w:style w:type="paragraph" w:customStyle="1" w:styleId="111">
    <w:name w:val="Стиль приложения 1.1.1."/>
    <w:basedOn w:val="a0"/>
    <w:rsid w:val="00A86905"/>
    <w:pPr>
      <w:numPr>
        <w:ilvl w:val="2"/>
        <w:numId w:val="2"/>
      </w:numPr>
      <w:jc w:val="both"/>
    </w:pPr>
    <w:rPr>
      <w:sz w:val="26"/>
      <w:szCs w:val="20"/>
    </w:rPr>
  </w:style>
  <w:style w:type="paragraph" w:customStyle="1" w:styleId="1111">
    <w:name w:val="Стиль приложения 1.1.1.1."/>
    <w:basedOn w:val="a0"/>
    <w:rsid w:val="00A86905"/>
    <w:pPr>
      <w:numPr>
        <w:ilvl w:val="3"/>
        <w:numId w:val="2"/>
      </w:numPr>
      <w:jc w:val="both"/>
    </w:pPr>
    <w:rPr>
      <w:sz w:val="26"/>
      <w:szCs w:val="20"/>
    </w:rPr>
  </w:style>
  <w:style w:type="paragraph" w:customStyle="1" w:styleId="10">
    <w:name w:val="Стиль приложения_1)"/>
    <w:basedOn w:val="a0"/>
    <w:rsid w:val="00A86905"/>
    <w:pPr>
      <w:numPr>
        <w:ilvl w:val="4"/>
        <w:numId w:val="2"/>
      </w:numPr>
      <w:jc w:val="both"/>
    </w:pPr>
    <w:rPr>
      <w:sz w:val="26"/>
      <w:szCs w:val="20"/>
    </w:rPr>
  </w:style>
  <w:style w:type="paragraph" w:customStyle="1" w:styleId="a">
    <w:name w:val="Стиль приложения_а)"/>
    <w:basedOn w:val="a0"/>
    <w:rsid w:val="00A86905"/>
    <w:pPr>
      <w:numPr>
        <w:ilvl w:val="5"/>
        <w:numId w:val="2"/>
      </w:numPr>
      <w:jc w:val="both"/>
    </w:pPr>
    <w:rPr>
      <w:sz w:val="26"/>
      <w:szCs w:val="20"/>
    </w:rPr>
  </w:style>
  <w:style w:type="paragraph" w:customStyle="1" w:styleId="ConsPlusNormal">
    <w:name w:val="ConsPlusNormal"/>
    <w:uiPriority w:val="99"/>
    <w:rsid w:val="00A86905"/>
    <w:pPr>
      <w:autoSpaceDE w:val="0"/>
      <w:autoSpaceDN w:val="0"/>
      <w:adjustRightInd w:val="0"/>
    </w:pPr>
    <w:rPr>
      <w:sz w:val="26"/>
      <w:szCs w:val="26"/>
    </w:rPr>
  </w:style>
  <w:style w:type="table" w:styleId="a6">
    <w:name w:val="Table Grid"/>
    <w:basedOn w:val="a2"/>
    <w:uiPriority w:val="59"/>
    <w:rsid w:val="00AA3890"/>
    <w:pPr>
      <w:spacing w:after="200" w:line="276" w:lineRule="auto"/>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AA3890"/>
    <w:pPr>
      <w:spacing w:after="200" w:line="276" w:lineRule="auto"/>
      <w:ind w:left="720" w:firstLine="709"/>
      <w:contextualSpacing/>
      <w:jc w:val="both"/>
    </w:pPr>
    <w:rPr>
      <w:rFonts w:ascii="Calibri" w:hAnsi="Calibri" w:cs="Calibri"/>
      <w:sz w:val="22"/>
      <w:szCs w:val="22"/>
    </w:rPr>
  </w:style>
  <w:style w:type="paragraph" w:styleId="a8">
    <w:name w:val="header"/>
    <w:basedOn w:val="a0"/>
    <w:link w:val="a9"/>
    <w:rsid w:val="001E1870"/>
    <w:pPr>
      <w:tabs>
        <w:tab w:val="center" w:pos="4677"/>
        <w:tab w:val="right" w:pos="9355"/>
      </w:tabs>
    </w:pPr>
  </w:style>
  <w:style w:type="character" w:customStyle="1" w:styleId="a9">
    <w:name w:val="Верхний колонтитул Знак"/>
    <w:link w:val="a8"/>
    <w:rsid w:val="001E1870"/>
    <w:rPr>
      <w:sz w:val="24"/>
      <w:szCs w:val="24"/>
    </w:rPr>
  </w:style>
  <w:style w:type="paragraph" w:styleId="aa">
    <w:name w:val="footer"/>
    <w:basedOn w:val="a0"/>
    <w:link w:val="ab"/>
    <w:rsid w:val="001E1870"/>
    <w:pPr>
      <w:tabs>
        <w:tab w:val="center" w:pos="4677"/>
        <w:tab w:val="right" w:pos="9355"/>
      </w:tabs>
    </w:pPr>
  </w:style>
  <w:style w:type="character" w:customStyle="1" w:styleId="ab">
    <w:name w:val="Нижний колонтитул Знак"/>
    <w:link w:val="aa"/>
    <w:rsid w:val="001E1870"/>
    <w:rPr>
      <w:sz w:val="24"/>
      <w:szCs w:val="24"/>
    </w:rPr>
  </w:style>
  <w:style w:type="paragraph" w:styleId="ac">
    <w:name w:val="Balloon Text"/>
    <w:basedOn w:val="a0"/>
    <w:link w:val="ad"/>
    <w:rsid w:val="00BD4263"/>
    <w:rPr>
      <w:rFonts w:ascii="Tahoma" w:hAnsi="Tahoma" w:cs="Tahoma"/>
      <w:sz w:val="16"/>
      <w:szCs w:val="16"/>
    </w:rPr>
  </w:style>
  <w:style w:type="character" w:customStyle="1" w:styleId="ad">
    <w:name w:val="Текст выноски Знак"/>
    <w:link w:val="ac"/>
    <w:rsid w:val="00BD4263"/>
    <w:rPr>
      <w:rFonts w:ascii="Tahoma" w:hAnsi="Tahoma" w:cs="Tahoma"/>
      <w:sz w:val="16"/>
      <w:szCs w:val="16"/>
    </w:rPr>
  </w:style>
  <w:style w:type="character" w:customStyle="1" w:styleId="ae">
    <w:name w:val="Гипертекстовая ссылка"/>
    <w:basedOn w:val="a1"/>
    <w:rsid w:val="00D03B34"/>
    <w:rPr>
      <w:rFonts w:cs="Times New Roman"/>
      <w:b/>
      <w:color w:val="008000"/>
    </w:rPr>
  </w:style>
  <w:style w:type="paragraph" w:styleId="af">
    <w:name w:val="Normal (Web)"/>
    <w:basedOn w:val="a0"/>
    <w:uiPriority w:val="99"/>
    <w:unhideWhenUsed/>
    <w:rsid w:val="00D03B34"/>
    <w:pPr>
      <w:spacing w:before="100" w:beforeAutospacing="1" w:after="100" w:afterAutospacing="1"/>
    </w:pPr>
  </w:style>
  <w:style w:type="character" w:styleId="af0">
    <w:name w:val="Strong"/>
    <w:basedOn w:val="a1"/>
    <w:uiPriority w:val="22"/>
    <w:qFormat/>
    <w:rsid w:val="00D03B34"/>
    <w:rPr>
      <w:b/>
      <w:bCs/>
    </w:rPr>
  </w:style>
  <w:style w:type="character" w:customStyle="1" w:styleId="13">
    <w:name w:val="Заголовок 1 Знак"/>
    <w:basedOn w:val="a1"/>
    <w:link w:val="12"/>
    <w:rsid w:val="00D03B34"/>
    <w:rPr>
      <w:b/>
      <w:bCs/>
      <w:kern w:val="36"/>
      <w:sz w:val="48"/>
      <w:szCs w:val="48"/>
    </w:rPr>
  </w:style>
  <w:style w:type="paragraph" w:customStyle="1" w:styleId="af1">
    <w:name w:val="Нормальный (таблица)"/>
    <w:basedOn w:val="a0"/>
    <w:next w:val="a0"/>
    <w:rsid w:val="00D03B34"/>
    <w:pPr>
      <w:widowControl w:val="0"/>
      <w:autoSpaceDE w:val="0"/>
      <w:autoSpaceDN w:val="0"/>
      <w:adjustRightInd w:val="0"/>
      <w:jc w:val="both"/>
    </w:pPr>
    <w:rPr>
      <w:rFonts w:ascii="Arial" w:hAnsi="Arial" w:cs="Arial"/>
    </w:rPr>
  </w:style>
  <w:style w:type="character" w:customStyle="1" w:styleId="af2">
    <w:name w:val="Цветовое выделение"/>
    <w:rsid w:val="00D03B34"/>
    <w:rPr>
      <w:b/>
      <w:bCs/>
      <w:color w:val="000080"/>
    </w:rPr>
  </w:style>
  <w:style w:type="paragraph" w:customStyle="1" w:styleId="consplustitle">
    <w:name w:val="consplustitle"/>
    <w:basedOn w:val="a0"/>
    <w:rsid w:val="00D03B34"/>
    <w:pPr>
      <w:spacing w:before="100" w:beforeAutospacing="1" w:after="100" w:afterAutospacing="1"/>
    </w:pPr>
  </w:style>
  <w:style w:type="paragraph" w:customStyle="1" w:styleId="consplusnonformat">
    <w:name w:val="consplusnonformat"/>
    <w:basedOn w:val="a0"/>
    <w:rsid w:val="00D03B34"/>
    <w:pPr>
      <w:spacing w:before="100" w:beforeAutospacing="1" w:after="100" w:afterAutospacing="1"/>
    </w:pPr>
  </w:style>
  <w:style w:type="paragraph" w:customStyle="1" w:styleId="ConsPlusTitle0">
    <w:name w:val="ConsPlusTitle"/>
    <w:rsid w:val="00D03B34"/>
    <w:pPr>
      <w:autoSpaceDE w:val="0"/>
      <w:autoSpaceDN w:val="0"/>
      <w:adjustRightInd w:val="0"/>
    </w:pPr>
    <w:rPr>
      <w:rFonts w:ascii="Arial" w:hAnsi="Arial" w:cs="Arial"/>
      <w:b/>
      <w:bCs/>
    </w:rPr>
  </w:style>
  <w:style w:type="paragraph" w:styleId="af3">
    <w:name w:val="No Spacing"/>
    <w:uiPriority w:val="1"/>
    <w:qFormat/>
    <w:rsid w:val="00D03B34"/>
    <w:rPr>
      <w:rFonts w:ascii="Calibri" w:eastAsia="Calibri" w:hAnsi="Calibri"/>
      <w:sz w:val="22"/>
      <w:szCs w:val="22"/>
      <w:lang w:eastAsia="en-US"/>
    </w:rPr>
  </w:style>
  <w:style w:type="character" w:customStyle="1" w:styleId="40">
    <w:name w:val="Заголовок 4 Знак"/>
    <w:basedOn w:val="a1"/>
    <w:link w:val="4"/>
    <w:rsid w:val="002654A1"/>
    <w:rPr>
      <w:b/>
      <w:bCs/>
      <w:sz w:val="24"/>
      <w:szCs w:val="24"/>
    </w:rPr>
  </w:style>
  <w:style w:type="table" w:customStyle="1" w:styleId="14">
    <w:name w:val="Сетка таблицы1"/>
    <w:basedOn w:val="a2"/>
    <w:next w:val="a6"/>
    <w:uiPriority w:val="59"/>
    <w:rsid w:val="00D9035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21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030">
      <w:bodyDiv w:val="1"/>
      <w:marLeft w:val="0"/>
      <w:marRight w:val="0"/>
      <w:marTop w:val="0"/>
      <w:marBottom w:val="0"/>
      <w:divBdr>
        <w:top w:val="none" w:sz="0" w:space="0" w:color="auto"/>
        <w:left w:val="none" w:sz="0" w:space="0" w:color="auto"/>
        <w:bottom w:val="none" w:sz="0" w:space="0" w:color="auto"/>
        <w:right w:val="none" w:sz="0" w:space="0" w:color="auto"/>
      </w:divBdr>
    </w:div>
    <w:div w:id="233439805">
      <w:bodyDiv w:val="1"/>
      <w:marLeft w:val="0"/>
      <w:marRight w:val="0"/>
      <w:marTop w:val="0"/>
      <w:marBottom w:val="0"/>
      <w:divBdr>
        <w:top w:val="none" w:sz="0" w:space="0" w:color="auto"/>
        <w:left w:val="none" w:sz="0" w:space="0" w:color="auto"/>
        <w:bottom w:val="none" w:sz="0" w:space="0" w:color="auto"/>
        <w:right w:val="none" w:sz="0" w:space="0" w:color="auto"/>
      </w:divBdr>
    </w:div>
    <w:div w:id="704142486">
      <w:bodyDiv w:val="1"/>
      <w:marLeft w:val="0"/>
      <w:marRight w:val="0"/>
      <w:marTop w:val="0"/>
      <w:marBottom w:val="0"/>
      <w:divBdr>
        <w:top w:val="none" w:sz="0" w:space="0" w:color="auto"/>
        <w:left w:val="none" w:sz="0" w:space="0" w:color="auto"/>
        <w:bottom w:val="none" w:sz="0" w:space="0" w:color="auto"/>
        <w:right w:val="none" w:sz="0" w:space="0" w:color="auto"/>
      </w:divBdr>
    </w:div>
    <w:div w:id="785659016">
      <w:bodyDiv w:val="1"/>
      <w:marLeft w:val="0"/>
      <w:marRight w:val="0"/>
      <w:marTop w:val="0"/>
      <w:marBottom w:val="0"/>
      <w:divBdr>
        <w:top w:val="none" w:sz="0" w:space="0" w:color="auto"/>
        <w:left w:val="none" w:sz="0" w:space="0" w:color="auto"/>
        <w:bottom w:val="none" w:sz="0" w:space="0" w:color="auto"/>
        <w:right w:val="none" w:sz="0" w:space="0" w:color="auto"/>
      </w:divBdr>
    </w:div>
    <w:div w:id="792286783">
      <w:bodyDiv w:val="1"/>
      <w:marLeft w:val="0"/>
      <w:marRight w:val="0"/>
      <w:marTop w:val="0"/>
      <w:marBottom w:val="0"/>
      <w:divBdr>
        <w:top w:val="none" w:sz="0" w:space="0" w:color="auto"/>
        <w:left w:val="none" w:sz="0" w:space="0" w:color="auto"/>
        <w:bottom w:val="none" w:sz="0" w:space="0" w:color="auto"/>
        <w:right w:val="none" w:sz="0" w:space="0" w:color="auto"/>
      </w:divBdr>
    </w:div>
    <w:div w:id="1523086648">
      <w:bodyDiv w:val="1"/>
      <w:marLeft w:val="0"/>
      <w:marRight w:val="0"/>
      <w:marTop w:val="0"/>
      <w:marBottom w:val="0"/>
      <w:divBdr>
        <w:top w:val="none" w:sz="0" w:space="0" w:color="auto"/>
        <w:left w:val="none" w:sz="0" w:space="0" w:color="auto"/>
        <w:bottom w:val="none" w:sz="0" w:space="0" w:color="auto"/>
        <w:right w:val="none" w:sz="0" w:space="0" w:color="auto"/>
      </w:divBdr>
      <w:divsChild>
        <w:div w:id="583489444">
          <w:marLeft w:val="0"/>
          <w:marRight w:val="0"/>
          <w:marTop w:val="0"/>
          <w:marBottom w:val="0"/>
          <w:divBdr>
            <w:top w:val="none" w:sz="0" w:space="0" w:color="auto"/>
            <w:left w:val="none" w:sz="0" w:space="0" w:color="auto"/>
            <w:bottom w:val="none" w:sz="0" w:space="0" w:color="auto"/>
            <w:right w:val="none" w:sz="0" w:space="0" w:color="auto"/>
          </w:divBdr>
          <w:divsChild>
            <w:div w:id="282928767">
              <w:marLeft w:val="0"/>
              <w:marRight w:val="0"/>
              <w:marTop w:val="0"/>
              <w:marBottom w:val="0"/>
              <w:divBdr>
                <w:top w:val="none" w:sz="0" w:space="0" w:color="auto"/>
                <w:left w:val="none" w:sz="0" w:space="0" w:color="auto"/>
                <w:bottom w:val="none" w:sz="0" w:space="0" w:color="auto"/>
                <w:right w:val="none" w:sz="0" w:space="0" w:color="auto"/>
              </w:divBdr>
            </w:div>
            <w:div w:id="383673872">
              <w:marLeft w:val="0"/>
              <w:marRight w:val="0"/>
              <w:marTop w:val="0"/>
              <w:marBottom w:val="0"/>
              <w:divBdr>
                <w:top w:val="none" w:sz="0" w:space="0" w:color="auto"/>
                <w:left w:val="none" w:sz="0" w:space="0" w:color="auto"/>
                <w:bottom w:val="none" w:sz="0" w:space="0" w:color="auto"/>
                <w:right w:val="none" w:sz="0" w:space="0" w:color="auto"/>
              </w:divBdr>
            </w:div>
            <w:div w:id="530265413">
              <w:marLeft w:val="0"/>
              <w:marRight w:val="0"/>
              <w:marTop w:val="0"/>
              <w:marBottom w:val="0"/>
              <w:divBdr>
                <w:top w:val="none" w:sz="0" w:space="0" w:color="auto"/>
                <w:left w:val="none" w:sz="0" w:space="0" w:color="auto"/>
                <w:bottom w:val="none" w:sz="0" w:space="0" w:color="auto"/>
                <w:right w:val="none" w:sz="0" w:space="0" w:color="auto"/>
              </w:divBdr>
            </w:div>
            <w:div w:id="581649808">
              <w:marLeft w:val="0"/>
              <w:marRight w:val="0"/>
              <w:marTop w:val="0"/>
              <w:marBottom w:val="0"/>
              <w:divBdr>
                <w:top w:val="none" w:sz="0" w:space="0" w:color="auto"/>
                <w:left w:val="none" w:sz="0" w:space="0" w:color="auto"/>
                <w:bottom w:val="none" w:sz="0" w:space="0" w:color="auto"/>
                <w:right w:val="none" w:sz="0" w:space="0" w:color="auto"/>
              </w:divBdr>
            </w:div>
            <w:div w:id="1164393724">
              <w:marLeft w:val="0"/>
              <w:marRight w:val="0"/>
              <w:marTop w:val="0"/>
              <w:marBottom w:val="0"/>
              <w:divBdr>
                <w:top w:val="none" w:sz="0" w:space="0" w:color="auto"/>
                <w:left w:val="none" w:sz="0" w:space="0" w:color="auto"/>
                <w:bottom w:val="none" w:sz="0" w:space="0" w:color="auto"/>
                <w:right w:val="none" w:sz="0" w:space="0" w:color="auto"/>
              </w:divBdr>
            </w:div>
            <w:div w:id="1225875373">
              <w:marLeft w:val="0"/>
              <w:marRight w:val="0"/>
              <w:marTop w:val="0"/>
              <w:marBottom w:val="0"/>
              <w:divBdr>
                <w:top w:val="none" w:sz="0" w:space="0" w:color="auto"/>
                <w:left w:val="none" w:sz="0" w:space="0" w:color="auto"/>
                <w:bottom w:val="none" w:sz="0" w:space="0" w:color="auto"/>
                <w:right w:val="none" w:sz="0" w:space="0" w:color="auto"/>
              </w:divBdr>
            </w:div>
            <w:div w:id="1334458887">
              <w:marLeft w:val="0"/>
              <w:marRight w:val="0"/>
              <w:marTop w:val="0"/>
              <w:marBottom w:val="0"/>
              <w:divBdr>
                <w:top w:val="none" w:sz="0" w:space="0" w:color="auto"/>
                <w:left w:val="none" w:sz="0" w:space="0" w:color="auto"/>
                <w:bottom w:val="none" w:sz="0" w:space="0" w:color="auto"/>
                <w:right w:val="none" w:sz="0" w:space="0" w:color="auto"/>
              </w:divBdr>
            </w:div>
            <w:div w:id="1772889768">
              <w:marLeft w:val="0"/>
              <w:marRight w:val="0"/>
              <w:marTop w:val="0"/>
              <w:marBottom w:val="0"/>
              <w:divBdr>
                <w:top w:val="none" w:sz="0" w:space="0" w:color="auto"/>
                <w:left w:val="none" w:sz="0" w:space="0" w:color="auto"/>
                <w:bottom w:val="none" w:sz="0" w:space="0" w:color="auto"/>
                <w:right w:val="none" w:sz="0" w:space="0" w:color="auto"/>
              </w:divBdr>
            </w:div>
            <w:div w:id="1790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3150">
      <w:bodyDiv w:val="1"/>
      <w:marLeft w:val="0"/>
      <w:marRight w:val="0"/>
      <w:marTop w:val="0"/>
      <w:marBottom w:val="0"/>
      <w:divBdr>
        <w:top w:val="none" w:sz="0" w:space="0" w:color="auto"/>
        <w:left w:val="none" w:sz="0" w:space="0" w:color="auto"/>
        <w:bottom w:val="none" w:sz="0" w:space="0" w:color="auto"/>
        <w:right w:val="none" w:sz="0" w:space="0" w:color="auto"/>
      </w:divBdr>
    </w:div>
    <w:div w:id="1847132234">
      <w:bodyDiv w:val="1"/>
      <w:marLeft w:val="0"/>
      <w:marRight w:val="0"/>
      <w:marTop w:val="0"/>
      <w:marBottom w:val="0"/>
      <w:divBdr>
        <w:top w:val="none" w:sz="0" w:space="0" w:color="auto"/>
        <w:left w:val="none" w:sz="0" w:space="0" w:color="auto"/>
        <w:bottom w:val="none" w:sz="0" w:space="0" w:color="auto"/>
        <w:right w:val="none" w:sz="0" w:space="0" w:color="auto"/>
      </w:divBdr>
    </w:div>
    <w:div w:id="2090692312">
      <w:bodyDiv w:val="1"/>
      <w:marLeft w:val="0"/>
      <w:marRight w:val="0"/>
      <w:marTop w:val="0"/>
      <w:marBottom w:val="0"/>
      <w:divBdr>
        <w:top w:val="none" w:sz="0" w:space="0" w:color="auto"/>
        <w:left w:val="none" w:sz="0" w:space="0" w:color="auto"/>
        <w:bottom w:val="none" w:sz="0" w:space="0" w:color="auto"/>
        <w:right w:val="none" w:sz="0" w:space="0" w:color="auto"/>
      </w:divBdr>
    </w:div>
    <w:div w:id="20964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325" TargetMode="External"/><Relationship Id="rId13" Type="http://schemas.openxmlformats.org/officeDocument/2006/relationships/hyperlink" Target="consultantplus://offline/ref=D9894683B5591D0779DF60F7CC64CD27A475BC513A1C62D365FFD40822J3I"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9894683B5591D0779DF60F7CC64CD27A470B656351C62D365FFD40822J3I" TargetMode="External"/><Relationship Id="rId17"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9672"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499014409" TargetMode="External"/><Relationship Id="rId14" Type="http://schemas.openxmlformats.org/officeDocument/2006/relationships/hyperlink" Target="http://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0424-B922-4C67-9631-32FF9C49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10653</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(с изменениями на 18 мая 2018 года)</vt:lpstr>
    </vt:vector>
  </TitlesOfParts>
  <Company>Home</Company>
  <LinksUpToDate>false</LinksUpToDate>
  <CharactersWithSpaces>71234</CharactersWithSpaces>
  <SharedDoc>false</SharedDoc>
  <HLinks>
    <vt:vector size="84" baseType="variant">
      <vt:variant>
        <vt:i4>7143536</vt:i4>
      </vt:variant>
      <vt:variant>
        <vt:i4>39</vt:i4>
      </vt:variant>
      <vt:variant>
        <vt:i4>0</vt:i4>
      </vt:variant>
      <vt:variant>
        <vt:i4>5</vt:i4>
      </vt:variant>
      <vt:variant>
        <vt:lpwstr>http://docs.cntd.ru/document/902106058</vt:lpwstr>
      </vt:variant>
      <vt:variant>
        <vt:lpwstr/>
      </vt:variant>
      <vt:variant>
        <vt:i4>6815871</vt:i4>
      </vt:variant>
      <vt:variant>
        <vt:i4>36</vt:i4>
      </vt:variant>
      <vt:variant>
        <vt:i4>0</vt:i4>
      </vt:variant>
      <vt:variant>
        <vt:i4>5</vt:i4>
      </vt:variant>
      <vt:variant>
        <vt:lpwstr>http://docs.cntd.ru/document/901783294</vt:lpwstr>
      </vt:variant>
      <vt:variant>
        <vt:lpwstr/>
      </vt:variant>
      <vt:variant>
        <vt:i4>6553723</vt:i4>
      </vt:variant>
      <vt:variant>
        <vt:i4>33</vt:i4>
      </vt:variant>
      <vt:variant>
        <vt:i4>0</vt:i4>
      </vt:variant>
      <vt:variant>
        <vt:i4>5</vt:i4>
      </vt:variant>
      <vt:variant>
        <vt:lpwstr>http://docs.cntd.ru/document/901807664</vt:lpwstr>
      </vt:variant>
      <vt:variant>
        <vt:lpwstr/>
      </vt:variant>
      <vt:variant>
        <vt:i4>6553723</vt:i4>
      </vt:variant>
      <vt:variant>
        <vt:i4>30</vt:i4>
      </vt:variant>
      <vt:variant>
        <vt:i4>0</vt:i4>
      </vt:variant>
      <vt:variant>
        <vt:i4>5</vt:i4>
      </vt:variant>
      <vt:variant>
        <vt:lpwstr>http://docs.cntd.ru/document/901807664</vt:lpwstr>
      </vt:variant>
      <vt:variant>
        <vt:lpwstr/>
      </vt:variant>
      <vt:variant>
        <vt:i4>6553723</vt:i4>
      </vt:variant>
      <vt:variant>
        <vt:i4>27</vt:i4>
      </vt:variant>
      <vt:variant>
        <vt:i4>0</vt:i4>
      </vt:variant>
      <vt:variant>
        <vt:i4>5</vt:i4>
      </vt:variant>
      <vt:variant>
        <vt:lpwstr>http://docs.cntd.ru/document/901807664</vt:lpwstr>
      </vt:variant>
      <vt:variant>
        <vt:lpwstr/>
      </vt:variant>
      <vt:variant>
        <vt:i4>6553723</vt:i4>
      </vt:variant>
      <vt:variant>
        <vt:i4>24</vt:i4>
      </vt:variant>
      <vt:variant>
        <vt:i4>0</vt:i4>
      </vt:variant>
      <vt:variant>
        <vt:i4>5</vt:i4>
      </vt:variant>
      <vt:variant>
        <vt:lpwstr>http://docs.cntd.ru/document/901807664</vt:lpwstr>
      </vt:variant>
      <vt:variant>
        <vt:lpwstr/>
      </vt:variant>
      <vt:variant>
        <vt:i4>6553723</vt:i4>
      </vt:variant>
      <vt:variant>
        <vt:i4>21</vt:i4>
      </vt:variant>
      <vt:variant>
        <vt:i4>0</vt:i4>
      </vt:variant>
      <vt:variant>
        <vt:i4>5</vt:i4>
      </vt:variant>
      <vt:variant>
        <vt:lpwstr>http://docs.cntd.ru/document/901807664</vt:lpwstr>
      </vt:variant>
      <vt:variant>
        <vt:lpwstr/>
      </vt:variant>
      <vt:variant>
        <vt:i4>6553723</vt:i4>
      </vt:variant>
      <vt:variant>
        <vt:i4>18</vt:i4>
      </vt:variant>
      <vt:variant>
        <vt:i4>0</vt:i4>
      </vt:variant>
      <vt:variant>
        <vt:i4>5</vt:i4>
      </vt:variant>
      <vt:variant>
        <vt:lpwstr>http://docs.cntd.ru/document/901807664</vt:lpwstr>
      </vt:variant>
      <vt:variant>
        <vt:lpwstr/>
      </vt:variant>
      <vt:variant>
        <vt:i4>6553723</vt:i4>
      </vt:variant>
      <vt:variant>
        <vt:i4>15</vt:i4>
      </vt:variant>
      <vt:variant>
        <vt:i4>0</vt:i4>
      </vt:variant>
      <vt:variant>
        <vt:i4>5</vt:i4>
      </vt:variant>
      <vt:variant>
        <vt:lpwstr>http://docs.cntd.ru/document/901807664</vt:lpwstr>
      </vt:variant>
      <vt:variant>
        <vt:lpwstr/>
      </vt:variant>
      <vt:variant>
        <vt:i4>6553723</vt:i4>
      </vt:variant>
      <vt:variant>
        <vt:i4>12</vt:i4>
      </vt:variant>
      <vt:variant>
        <vt:i4>0</vt:i4>
      </vt:variant>
      <vt:variant>
        <vt:i4>5</vt:i4>
      </vt:variant>
      <vt:variant>
        <vt:lpwstr>http://docs.cntd.ru/document/901807664</vt:lpwstr>
      </vt:variant>
      <vt:variant>
        <vt:lpwstr/>
      </vt:variant>
      <vt:variant>
        <vt:i4>6684796</vt:i4>
      </vt:variant>
      <vt:variant>
        <vt:i4>9</vt:i4>
      </vt:variant>
      <vt:variant>
        <vt:i4>0</vt:i4>
      </vt:variant>
      <vt:variant>
        <vt:i4>5</vt:i4>
      </vt:variant>
      <vt:variant>
        <vt:lpwstr>http://docs.cntd.ru/document/902079672</vt:lpwstr>
      </vt:variant>
      <vt:variant>
        <vt:lpwstr/>
      </vt:variant>
      <vt:variant>
        <vt:i4>6684796</vt:i4>
      </vt:variant>
      <vt:variant>
        <vt:i4>6</vt:i4>
      </vt:variant>
      <vt:variant>
        <vt:i4>0</vt:i4>
      </vt:variant>
      <vt:variant>
        <vt:i4>5</vt:i4>
      </vt:variant>
      <vt:variant>
        <vt:lpwstr>http://docs.cntd.ru/document/902079672</vt:lpwstr>
      </vt:variant>
      <vt:variant>
        <vt:lpwstr/>
      </vt:variant>
      <vt:variant>
        <vt:i4>7274623</vt:i4>
      </vt:variant>
      <vt:variant>
        <vt:i4>3</vt:i4>
      </vt:variant>
      <vt:variant>
        <vt:i4>0</vt:i4>
      </vt:variant>
      <vt:variant>
        <vt:i4>5</vt:i4>
      </vt:variant>
      <vt:variant>
        <vt:lpwstr>http://docs.cntd.ru/document/499014409</vt:lpwstr>
      </vt:variant>
      <vt:variant>
        <vt:lpwstr/>
      </vt:variant>
      <vt:variant>
        <vt:i4>7012464</vt:i4>
      </vt:variant>
      <vt:variant>
        <vt:i4>0</vt:i4>
      </vt:variant>
      <vt:variant>
        <vt:i4>0</vt:i4>
      </vt:variant>
      <vt:variant>
        <vt:i4>5</vt:i4>
      </vt:variant>
      <vt:variant>
        <vt:lpwstr>http://docs.cntd.ru/document/902383325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(с изменениями на 18 мая 2018 года)</dc:title>
  <dc:creator>Константин</dc:creator>
  <cp:lastModifiedBy>Инна</cp:lastModifiedBy>
  <cp:revision>8</cp:revision>
  <cp:lastPrinted>2022-10-10T08:53:00Z</cp:lastPrinted>
  <dcterms:created xsi:type="dcterms:W3CDTF">2022-10-10T08:23:00Z</dcterms:created>
  <dcterms:modified xsi:type="dcterms:W3CDTF">2022-11-11T03:09:00Z</dcterms:modified>
</cp:coreProperties>
</file>